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35" w:rsidRDefault="00FC373C" w:rsidP="0009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t-BR"/>
        </w:rPr>
        <w:t xml:space="preserve">READEQUAÇÃO DO </w:t>
      </w:r>
      <w:r w:rsidR="007822D8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t-BR"/>
        </w:rPr>
        <w:t>PLANO DE AÇÃO / TRABALHO – 2.020</w:t>
      </w: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t-BR"/>
        </w:rPr>
        <w:t xml:space="preserve"> PARA CUMPRIMENTO DAS MEDIDAS E PROTOCÓLOS SANITÁRIOS</w:t>
      </w:r>
    </w:p>
    <w:p w:rsidR="00623A1F" w:rsidRPr="00090235" w:rsidRDefault="00623A1F" w:rsidP="00090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pt-BR"/>
        </w:rPr>
        <w:t>DURANTE A PANDEMIA DO COVID-19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0"/>
          <w:lang w:eastAsia="pt-BR"/>
        </w:rPr>
      </w:pPr>
    </w:p>
    <w:p w:rsid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0902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0902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INTRODUÇÃO:</w:t>
      </w:r>
    </w:p>
    <w:p w:rsidR="0029695B" w:rsidRDefault="00623A1F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Centro de Educação Infantil “Casa da Criança Santa Elisabeth”, durante o ano letivo de 2.020 nos termos de dispensa de Chamamento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Publico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nº007/2.020 – Pr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>ocesso nº 065/2.020, celebra o T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ermo de Fomento nº 021/2.020 com a Prefeitura da Estância Turística de Avaré/SP, através da Secretaria Municipal de Educação</w:t>
      </w:r>
      <w:r w:rsidR="0007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atendimento na Educação Infantil – 1º Nível da Educação Básica - a 255 crianças de 04 meses a 4 anos (Creche) em seus aspectos físicos, emocionais, afetivos, cognitivos-linguísticos e sociais. Atendendo em regime de tempo integral de 2ª a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7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6ª feira, 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07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proofErr w:type="gramStart"/>
      <w:r w:rsidR="000724BD">
        <w:rPr>
          <w:rFonts w:ascii="Times New Roman" w:eastAsia="Times New Roman" w:hAnsi="Times New Roman" w:cs="Times New Roman"/>
          <w:sz w:val="24"/>
          <w:szCs w:val="24"/>
          <w:lang w:eastAsia="pt-BR"/>
        </w:rPr>
        <w:t>07:00</w:t>
      </w:r>
      <w:proofErr w:type="gramEnd"/>
      <w:r w:rsidR="0007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17:00 horas, distribuídas em 10 classes de Educação Infantil: Berçário IA e IB (38 alunos de 04 meses a 1 ano e 06 meses), Berçário IIA e IIB (40 alunos de 1 ano e 06 meses a 2 anos)</w:t>
      </w:r>
      <w:r w:rsidR="00C375ED">
        <w:rPr>
          <w:rFonts w:ascii="Times New Roman" w:eastAsia="Times New Roman" w:hAnsi="Times New Roman" w:cs="Times New Roman"/>
          <w:sz w:val="24"/>
          <w:szCs w:val="24"/>
          <w:lang w:eastAsia="pt-BR"/>
        </w:rPr>
        <w:t>, Maternais</w:t>
      </w:r>
      <w:r w:rsidR="000724B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</w:t>
      </w:r>
      <w:r w:rsidR="00C375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A. IB e IC (87 alunos de </w:t>
      </w:r>
      <w:proofErr w:type="gramStart"/>
      <w:r w:rsidR="00C375ED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proofErr w:type="gramEnd"/>
      <w:r w:rsidR="00C375E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anos) e Maternais IIA, IIB e IIC (90 alunos de 4 anos</w:t>
      </w:r>
      <w:r w:rsid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O trabalho descrito no Fomento teve inicio com o ano letivo em 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>03/02/2</w:t>
      </w:r>
      <w:r w:rsid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>020, e teve as atividades interrompidas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virtude da pandemia</w:t>
      </w:r>
      <w:r w:rsidR="002969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</w:t>
      </w:r>
      <w:proofErr w:type="gramStart"/>
      <w:r w:rsidR="0029695B">
        <w:rPr>
          <w:rFonts w:ascii="Times New Roman" w:eastAsia="Times New Roman" w:hAnsi="Times New Roman" w:cs="Times New Roman"/>
          <w:sz w:val="24"/>
          <w:szCs w:val="24"/>
          <w:lang w:eastAsia="pt-BR"/>
        </w:rPr>
        <w:t>23/03/2.</w:t>
      </w:r>
      <w:proofErr w:type="gramEnd"/>
      <w:r w:rsidR="0029695B">
        <w:rPr>
          <w:rFonts w:ascii="Times New Roman" w:eastAsia="Times New Roman" w:hAnsi="Times New Roman" w:cs="Times New Roman"/>
          <w:sz w:val="24"/>
          <w:szCs w:val="24"/>
          <w:lang w:eastAsia="pt-BR"/>
        </w:rPr>
        <w:t>020.</w:t>
      </w:r>
    </w:p>
    <w:p w:rsidR="0029695B" w:rsidRDefault="0029695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695B" w:rsidRPr="0029695B" w:rsidRDefault="0029695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2969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JUSTIFICATIVA:</w:t>
      </w:r>
    </w:p>
    <w:p w:rsidR="00623A1F" w:rsidRDefault="0029695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F04119">
        <w:rPr>
          <w:rFonts w:ascii="Times New Roman" w:eastAsia="Times New Roman" w:hAnsi="Times New Roman" w:cs="Times New Roman"/>
          <w:sz w:val="24"/>
          <w:szCs w:val="24"/>
          <w:lang w:eastAsia="pt-BR"/>
        </w:rPr>
        <w:t>evido à</w:t>
      </w:r>
      <w:r w:rsid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orientações da </w:t>
      </w:r>
      <w:r w:rsidR="00C375ED" w:rsidRPr="00C375ED">
        <w:rPr>
          <w:rFonts w:ascii="Times New Roman" w:eastAsia="Times New Roman" w:hAnsi="Times New Roman" w:cs="Times New Roman"/>
          <w:sz w:val="24"/>
          <w:szCs w:val="24"/>
          <w:lang w:eastAsia="pt-BR"/>
        </w:rPr>
        <w:t>OMS</w:t>
      </w:r>
      <w:r w:rsid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(Organização Mundial da Saúde) que declarou o surto do novo </w:t>
      </w:r>
      <w:proofErr w:type="spellStart"/>
      <w:r w:rsid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C375ED" w:rsidRPr="00C375ED">
        <w:rPr>
          <w:rFonts w:ascii="Times New Roman" w:eastAsia="Times New Roman" w:hAnsi="Times New Roman" w:cs="Times New Roman"/>
          <w:sz w:val="24"/>
          <w:szCs w:val="24"/>
          <w:lang w:eastAsia="pt-BR"/>
        </w:rPr>
        <w:t>oronavírus</w:t>
      </w:r>
      <w:proofErr w:type="spellEnd"/>
      <w:r w:rsidR="00C375ED" w:rsidRPr="00C375E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(COVID-19) </w:t>
      </w:r>
      <w:r w:rsid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constituindo </w:t>
      </w:r>
      <w:hyperlink r:id="rId8" w:tgtFrame="_blank" w:history="1">
        <w:r w:rsidR="00C375ED" w:rsidRPr="00AA781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t-BR"/>
          </w:rPr>
          <w:t>uma Emergência de Saúde Pública de Importância Internacional</w:t>
        </w:r>
      </w:hyperlink>
      <w:r w:rsidR="00C375ED" w:rsidRP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 (ESPII) </w:t>
      </w:r>
      <w:r w:rsidR="00C375ED" w:rsidRPr="00C375ED">
        <w:rPr>
          <w:rFonts w:ascii="Times New Roman" w:eastAsia="Times New Roman" w:hAnsi="Times New Roman" w:cs="Times New Roman"/>
          <w:sz w:val="24"/>
          <w:szCs w:val="24"/>
          <w:lang w:eastAsia="pt-BR"/>
        </w:rPr>
        <w:t>– o mais alto nível de alerta da Organização, conforme previsto no Regu</w:t>
      </w:r>
      <w:r w:rsid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lamento Sanitário Internacional, pois 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>se trata</w:t>
      </w:r>
      <w:r w:rsidR="00AA78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uma Pandemia.</w:t>
      </w:r>
    </w:p>
    <w:p w:rsidR="0029695B" w:rsidRDefault="00AA781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Em nossa cidade</w:t>
      </w:r>
      <w:r w:rsidR="002969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atendendo ao </w:t>
      </w:r>
      <w:r w:rsidR="0029695B" w:rsidRPr="007A4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Estadual</w:t>
      </w:r>
      <w:r w:rsidR="002969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64.862 de 12 de Março de 2.020 ante a existência da Pandemia do COVID-19, tivemos através do </w:t>
      </w:r>
      <w:r w:rsidR="0029695B" w:rsidRPr="007A4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Decreto Municipal</w:t>
      </w:r>
      <w:r w:rsidR="002969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nº 5.777, de 20 de março de 2.020 que adotou no âmbito da administração publica direta e indireta Municipal, medidas temporárias e emergenciais de prevenção de contagio de COVID-19, bem como sobre recomendações no setor privado e Mu</w:t>
      </w:r>
      <w:r w:rsidR="00F04119">
        <w:rPr>
          <w:rFonts w:ascii="Times New Roman" w:eastAsia="Times New Roman" w:hAnsi="Times New Roman" w:cs="Times New Roman"/>
          <w:sz w:val="24"/>
          <w:szCs w:val="24"/>
          <w:lang w:eastAsia="pt-BR"/>
        </w:rPr>
        <w:t>nicipal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>, a saber</w:t>
      </w:r>
      <w:r w:rsidR="002969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7A44B2" w:rsidRDefault="0029695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Artigo 4º</w:t>
      </w:r>
      <w:r w:rsidR="0049157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-</w:t>
      </w:r>
      <w:r w:rsidR="007A4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7A44B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Ficou determinado o fechamento de todos os Centros de Educação Infantil e Conveniados pelo período de 20 dias, iniciando em </w:t>
      </w:r>
      <w:proofErr w:type="gramStart"/>
      <w:r w:rsidR="007A44B2">
        <w:rPr>
          <w:rFonts w:ascii="Times New Roman" w:eastAsia="Times New Roman" w:hAnsi="Times New Roman" w:cs="Times New Roman"/>
          <w:sz w:val="24"/>
          <w:szCs w:val="24"/>
          <w:lang w:eastAsia="pt-BR"/>
        </w:rPr>
        <w:t>23/03/2.</w:t>
      </w:r>
      <w:proofErr w:type="gramEnd"/>
      <w:r w:rsidR="007A44B2">
        <w:rPr>
          <w:rFonts w:ascii="Times New Roman" w:eastAsia="Times New Roman" w:hAnsi="Times New Roman" w:cs="Times New Roman"/>
          <w:sz w:val="24"/>
          <w:szCs w:val="24"/>
          <w:lang w:eastAsia="pt-BR"/>
        </w:rPr>
        <w:t>020, podendo haver prorrogação.</w:t>
      </w:r>
    </w:p>
    <w:p w:rsidR="00AA781B" w:rsidRDefault="007A44B2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A4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Paragrafo único</w:t>
      </w:r>
      <w:r w:rsidR="00491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funcionários da Entidade foram dispensados do trabalho por meio de férias coletivas inicialmente pelo período de 15 dias. </w:t>
      </w:r>
    </w:p>
    <w:p w:rsidR="007A44B2" w:rsidRDefault="007A44B2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citado Decreto Municipal foi substituído pelo Decreto Nº 5.790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07/04/2.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020 – </w:t>
      </w:r>
      <w:r w:rsidRPr="007A44B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Artigo 1º</w:t>
      </w:r>
      <w:r w:rsidR="00491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Fechamento prevenção de contagio COVID-19. Prorrogação do fechamento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0411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Conveniados até o dia </w:t>
      </w:r>
      <w:proofErr w:type="gramStart"/>
      <w:r w:rsidR="00F04119">
        <w:rPr>
          <w:rFonts w:ascii="Times New Roman" w:eastAsia="Times New Roman" w:hAnsi="Times New Roman" w:cs="Times New Roman"/>
          <w:sz w:val="24"/>
          <w:szCs w:val="24"/>
          <w:lang w:eastAsia="pt-BR"/>
        </w:rPr>
        <w:t>22/04/2.</w:t>
      </w:r>
      <w:proofErr w:type="gramEnd"/>
      <w:r w:rsidR="00F04119">
        <w:rPr>
          <w:rFonts w:ascii="Times New Roman" w:eastAsia="Times New Roman" w:hAnsi="Times New Roman" w:cs="Times New Roman"/>
          <w:sz w:val="24"/>
          <w:szCs w:val="24"/>
          <w:lang w:eastAsia="pt-BR"/>
        </w:rPr>
        <w:t>020,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funcionários foram dispensados do </w:t>
      </w:r>
      <w:r w:rsidR="00F04119">
        <w:rPr>
          <w:rFonts w:ascii="Times New Roman" w:eastAsia="Times New Roman" w:hAnsi="Times New Roman" w:cs="Times New Roman"/>
          <w:sz w:val="24"/>
          <w:szCs w:val="24"/>
          <w:lang w:eastAsia="pt-BR"/>
        </w:rPr>
        <w:t>trabalho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por meio de férias coletivas, totalizando o período de 30 dias. </w:t>
      </w:r>
    </w:p>
    <w:p w:rsidR="00F04119" w:rsidRPr="007A44B2" w:rsidRDefault="00F04119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651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Instrução Normativa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002/2.020 de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20/04/2.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020</w:t>
      </w:r>
      <w:r w:rsidR="00491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Determinou que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partir de 23/04/2.020 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CEIs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Municipais e Conveniados, volta</w:t>
      </w:r>
      <w:r w:rsidR="0043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ram a retomada dos dias letivos, 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pt-BR"/>
        </w:rPr>
        <w:t>porem sem alunos. C</w:t>
      </w:r>
      <w:r w:rsidR="0043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onforme o </w:t>
      </w:r>
      <w:r w:rsidR="0043571A" w:rsidRPr="0043571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Artigo nº2</w:t>
      </w:r>
      <w:r w:rsidR="0043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</w:t>
      </w:r>
      <w:proofErr w:type="spellStart"/>
      <w:proofErr w:type="gramStart"/>
      <w:r w:rsidR="0043571A">
        <w:rPr>
          <w:rFonts w:ascii="Times New Roman" w:eastAsia="Times New Roman" w:hAnsi="Times New Roman" w:cs="Times New Roman"/>
          <w:sz w:val="24"/>
          <w:szCs w:val="24"/>
          <w:lang w:eastAsia="pt-BR"/>
        </w:rPr>
        <w:t>ADIs</w:t>
      </w:r>
      <w:proofErr w:type="spellEnd"/>
      <w:proofErr w:type="gramEnd"/>
      <w:r w:rsidR="0043571A">
        <w:rPr>
          <w:rFonts w:ascii="Times New Roman" w:eastAsia="Times New Roman" w:hAnsi="Times New Roman" w:cs="Times New Roman"/>
          <w:sz w:val="24"/>
          <w:szCs w:val="24"/>
          <w:lang w:eastAsia="pt-BR"/>
        </w:rPr>
        <w:t>/Monitoras e Professo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>ra Coordenadora trabalharam em h</w:t>
      </w:r>
      <w:r w:rsidR="0043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ome office, a Diretora e o </w:t>
      </w:r>
      <w:r w:rsidR="00BA1516">
        <w:rPr>
          <w:rFonts w:ascii="Times New Roman" w:eastAsia="Times New Roman" w:hAnsi="Times New Roman" w:cs="Times New Roman"/>
          <w:sz w:val="24"/>
          <w:szCs w:val="24"/>
          <w:lang w:eastAsia="pt-BR"/>
        </w:rPr>
        <w:t>grupo de apoio</w:t>
      </w:r>
      <w:r w:rsidR="00491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(Cozinheiras</w:t>
      </w:r>
      <w:r w:rsidR="0043571A">
        <w:rPr>
          <w:rFonts w:ascii="Times New Roman" w:eastAsia="Times New Roman" w:hAnsi="Times New Roman" w:cs="Times New Roman"/>
          <w:sz w:val="24"/>
          <w:szCs w:val="24"/>
          <w:lang w:eastAsia="pt-BR"/>
        </w:rPr>
        <w:t>, Serv. Gerais e Escrituraria) tiveram a carga horaria</w:t>
      </w:r>
      <w:r w:rsidR="005A673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trabalho</w:t>
      </w:r>
      <w:r w:rsidR="0043571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reduzida por período indeterminado</w:t>
      </w:r>
      <w:r w:rsidR="0049157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de segunda a sexta-feira das 13:00 as 17:00 horas.</w:t>
      </w:r>
    </w:p>
    <w:p w:rsidR="00566D8A" w:rsidRDefault="00566D8A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566D8A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gramStart"/>
      <w:r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1</w:t>
      </w:r>
      <w:proofErr w:type="gramEnd"/>
      <w:r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) </w:t>
      </w:r>
      <w:r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DADOS DA ENTIDADE FILANTRÓPICA: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Nome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: Centro de Educação Infantil “CASA DA CRIANÇA SANTA ELISABETH”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Endereço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Avenida Paranapanema, 531.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CEP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18.701-240                   </w:t>
      </w: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Telefone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: (14) 3732.02.32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Bairro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São Luiz                    </w:t>
      </w: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Município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: Estância Turística de Avaré - SP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CNPJ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: 44.584.381/0001-79</w:t>
      </w:r>
    </w:p>
    <w:p w:rsid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E-mail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</w:t>
      </w:r>
      <w:hyperlink r:id="rId9" w:history="1">
        <w:r w:rsidRPr="00090235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t-BR"/>
          </w:rPr>
          <w:t>crechesantaelisabeth@yahoo.com.br</w:t>
        </w:r>
      </w:hyperlink>
    </w:p>
    <w:p w:rsidR="005A6734" w:rsidRPr="00090235" w:rsidRDefault="005A6734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 xml:space="preserve">Registros: </w:t>
      </w:r>
    </w:p>
    <w:p w:rsidR="00090235" w:rsidRPr="00090235" w:rsidRDefault="00090235" w:rsidP="000902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Utilidade Pública Estadual – Lei 39 de 08/06/1.972;</w:t>
      </w:r>
    </w:p>
    <w:p w:rsidR="00090235" w:rsidRPr="00090235" w:rsidRDefault="00090235" w:rsidP="000902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Utilidade Pública Municipal – Lei 502 de 27/03/1.967;</w:t>
      </w:r>
    </w:p>
    <w:p w:rsidR="00090235" w:rsidRPr="00090235" w:rsidRDefault="00090235" w:rsidP="000902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Certificado de Regularidade Cadastral de Entidades – nº 0352/2.012;</w:t>
      </w:r>
    </w:p>
    <w:p w:rsidR="00090235" w:rsidRPr="00090235" w:rsidRDefault="00090235" w:rsidP="000902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Certificado de Entidade Beneficente de Assistência Social (</w:t>
      </w:r>
      <w:r w:rsidR="00654041">
        <w:rPr>
          <w:rFonts w:ascii="Times New Roman" w:eastAsia="Times New Roman" w:hAnsi="Times New Roman" w:cs="Times New Roman"/>
          <w:sz w:val="24"/>
          <w:szCs w:val="20"/>
          <w:lang w:eastAsia="pt-BR"/>
        </w:rPr>
        <w:t>SIS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CEBAS)</w:t>
      </w:r>
      <w:r w:rsidR="0065404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junto ao Ministério da Educação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654041">
        <w:rPr>
          <w:rFonts w:ascii="Times New Roman" w:eastAsia="Times New Roman" w:hAnsi="Times New Roman" w:cs="Times New Roman"/>
          <w:sz w:val="24"/>
          <w:szCs w:val="20"/>
          <w:lang w:eastAsia="pt-BR"/>
        </w:rPr>
        <w:t>–</w:t>
      </w:r>
      <w:r w:rsidR="00EC746B">
        <w:rPr>
          <w:rFonts w:ascii="Times New Roman" w:eastAsia="Times New Roman" w:hAnsi="Times New Roman" w:cs="Times New Roman"/>
          <w:sz w:val="24"/>
          <w:szCs w:val="20"/>
          <w:lang w:eastAsia="pt-BR"/>
        </w:rPr>
        <w:t>Nº 23000.013787/2014-89 de 01/01/2.015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;</w:t>
      </w:r>
    </w:p>
    <w:p w:rsidR="00090235" w:rsidRPr="00090235" w:rsidRDefault="00090235" w:rsidP="000902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Conselho Municipal dos Direitos da Criança e Adolescente - nº 02 de 08/09/1.999;</w:t>
      </w:r>
    </w:p>
    <w:p w:rsidR="00090235" w:rsidRPr="00090235" w:rsidRDefault="00090235" w:rsidP="0009023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Conselho Municipal de Educação – nº 03 de 12/09/1.995;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Códigos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</w:t>
      </w:r>
    </w:p>
    <w:p w:rsidR="00090235" w:rsidRPr="00090235" w:rsidRDefault="00090235" w:rsidP="0009023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PRODESP – Filantrópica – nº 341.265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09023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Pr="0009023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2) </w:t>
      </w:r>
      <w:r w:rsidRPr="0009023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DIRIGENTE DA ENTIDADE:</w:t>
      </w:r>
      <w:r w:rsidRPr="00090235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Nome</w:t>
      </w:r>
      <w:r w:rsidRPr="00090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2F45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Brasílio </w:t>
      </w:r>
      <w:r w:rsidR="00544484" w:rsidRPr="002F45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Titton</w:t>
      </w:r>
      <w:r w:rsidR="002F45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Junior</w:t>
      </w:r>
      <w:r w:rsidR="002F451B" w:rsidRPr="0054448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="002F451B" w:rsidRPr="00090235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90235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Presidente)</w:t>
      </w:r>
    </w:p>
    <w:p w:rsidR="00090235" w:rsidRPr="002F451B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Endereço</w:t>
      </w:r>
      <w:r w:rsidRPr="00090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  <w:r w:rsidR="002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Travessa Benjamin Araújo Novaes, 37 </w:t>
      </w:r>
      <w:r w:rsidR="002F451B" w:rsidRPr="002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–</w:t>
      </w:r>
      <w:r w:rsidRPr="002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Bairro: </w:t>
      </w:r>
      <w:r w:rsidR="002F4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Água Branca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CEP</w:t>
      </w:r>
      <w:r w:rsidR="000B56EA">
        <w:rPr>
          <w:rFonts w:ascii="Times New Roman" w:eastAsia="Times New Roman" w:hAnsi="Times New Roman" w:cs="Times New Roman"/>
          <w:sz w:val="24"/>
          <w:szCs w:val="24"/>
          <w:lang w:eastAsia="pt-BR"/>
        </w:rPr>
        <w:t>: 18.700-275</w:t>
      </w:r>
      <w:r w:rsidRPr="00090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</w:t>
      </w:r>
      <w:r w:rsidRPr="0009023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Telefone</w:t>
      </w:r>
      <w:r w:rsidRPr="00090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(14) </w:t>
      </w:r>
      <w:r w:rsidR="000B56EA">
        <w:rPr>
          <w:rFonts w:ascii="Times New Roman" w:eastAsia="Times New Roman" w:hAnsi="Times New Roman" w:cs="Times New Roman"/>
          <w:sz w:val="24"/>
          <w:szCs w:val="24"/>
          <w:lang w:eastAsia="pt-BR"/>
        </w:rPr>
        <w:t>3732-2637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RG</w:t>
      </w:r>
      <w:r w:rsidR="000B56EA">
        <w:rPr>
          <w:rFonts w:ascii="Times New Roman" w:eastAsia="Times New Roman" w:hAnsi="Times New Roman" w:cs="Times New Roman"/>
          <w:sz w:val="24"/>
          <w:szCs w:val="24"/>
          <w:lang w:eastAsia="pt-BR"/>
        </w:rPr>
        <w:t>: 6.355.401-X</w:t>
      </w:r>
      <w:r w:rsidRPr="00090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</w:t>
      </w:r>
      <w:r w:rsidRPr="00090235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CPF</w:t>
      </w:r>
      <w:r w:rsidR="000B56EA">
        <w:rPr>
          <w:rFonts w:ascii="Times New Roman" w:eastAsia="Times New Roman" w:hAnsi="Times New Roman" w:cs="Times New Roman"/>
          <w:sz w:val="24"/>
          <w:szCs w:val="24"/>
          <w:lang w:eastAsia="pt-BR"/>
        </w:rPr>
        <w:t>: 793.950.588-20</w:t>
      </w:r>
    </w:p>
    <w:p w:rsidR="00566D8A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</w:p>
    <w:p w:rsidR="00090235" w:rsidRPr="00333893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</w:pPr>
      <w:r w:rsidRPr="00056742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t-BR"/>
        </w:rPr>
        <w:t xml:space="preserve">   </w:t>
      </w:r>
      <w:r w:rsidRPr="00056742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lang w:eastAsia="pt-BR"/>
        </w:rPr>
        <w:t>-</w:t>
      </w:r>
      <w:r w:rsidRPr="00056742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u w:val="single"/>
          <w:lang w:eastAsia="pt-BR"/>
        </w:rPr>
        <w:t xml:space="preserve"> D</w:t>
      </w:r>
      <w:r w:rsidR="00EC746B" w:rsidRPr="00056742">
        <w:rPr>
          <w:rFonts w:ascii="Times New Roman" w:eastAsia="Times New Roman" w:hAnsi="Times New Roman" w:cs="Times New Roman"/>
          <w:i/>
          <w:color w:val="000000" w:themeColor="text1"/>
          <w:sz w:val="24"/>
          <w:szCs w:val="20"/>
          <w:u w:val="single"/>
          <w:lang w:eastAsia="pt-BR"/>
        </w:rPr>
        <w:t xml:space="preserve">iretoria Executiva </w:t>
      </w:r>
      <w:r w:rsidR="00EC746B" w:rsidRPr="0033389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  <w:t>(Biênio 2.01</w:t>
      </w:r>
      <w:r w:rsidR="00056742" w:rsidRPr="0033389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  <w:t>9/2.020</w:t>
      </w:r>
      <w:r w:rsidRPr="00333893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  <w:t>):</w:t>
      </w:r>
    </w:p>
    <w:p w:rsidR="00090235" w:rsidRPr="008C68E4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Presidente de Honra</w:t>
      </w:r>
      <w:r w:rsid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8C68E4"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Jorge Pereira de Souza</w:t>
      </w:r>
    </w:p>
    <w:p w:rsidR="00090235" w:rsidRPr="008C68E4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Presidente</w:t>
      </w: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8C68E4"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Brasílio Titton Júnior</w:t>
      </w:r>
    </w:p>
    <w:p w:rsidR="00090235" w:rsidRPr="008C68E4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Vice Presidente</w:t>
      </w: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8C68E4"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Antonieta Linhares da Conceição</w:t>
      </w:r>
    </w:p>
    <w:p w:rsidR="00090235" w:rsidRPr="008C68E4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1º Tesoureiro</w:t>
      </w: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8C68E4"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Flávio Benedito Mendes</w:t>
      </w:r>
    </w:p>
    <w:p w:rsidR="00090235" w:rsidRPr="008C68E4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lastRenderedPageBreak/>
        <w:t xml:space="preserve"> 2º Tesoureiro</w:t>
      </w: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Roberto Volpi Vilhena</w:t>
      </w:r>
    </w:p>
    <w:p w:rsidR="00090235" w:rsidRPr="008C68E4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1º Secretária</w:t>
      </w: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Cássia Regina Ribeiro </w:t>
      </w:r>
      <w:proofErr w:type="spellStart"/>
      <w:r w:rsid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Bonan</w:t>
      </w:r>
      <w:proofErr w:type="spellEnd"/>
    </w:p>
    <w:p w:rsidR="00090235" w:rsidRPr="008C68E4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t-BR"/>
        </w:rPr>
        <w:t>2º Secretário</w:t>
      </w:r>
      <w:r w:rsidRP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r w:rsid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Lourival Pasqual </w:t>
      </w:r>
      <w:proofErr w:type="spellStart"/>
      <w:r w:rsidR="008C68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Jannis</w:t>
      </w:r>
      <w:proofErr w:type="spellEnd"/>
    </w:p>
    <w:p w:rsidR="00372CDD" w:rsidRDefault="00372CDD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72CDD" w:rsidRPr="00090235" w:rsidRDefault="00372CDD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  <w:proofErr w:type="gramStart"/>
      <w:r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3</w:t>
      </w:r>
      <w:proofErr w:type="gramEnd"/>
      <w:r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) </w:t>
      </w:r>
      <w:r w:rsidR="005A6734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5A6734" w:rsidRPr="005A673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EQUIPE</w:t>
      </w:r>
      <w:r w:rsidRPr="005A673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 RESPONSÁVEL DA ENTIDADE:</w:t>
      </w:r>
      <w:r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</w:p>
    <w:p w:rsidR="00090235" w:rsidRPr="00090235" w:rsidRDefault="005A6734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Diretora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Rita de Cássia Bueno da Silva </w:t>
      </w:r>
    </w:p>
    <w:p w:rsidR="00566D8A" w:rsidRPr="005A6734" w:rsidRDefault="005A6734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A6734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Coordenadora: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Tatiane Martins Borba</w:t>
      </w:r>
    </w:p>
    <w:p w:rsidR="00090235" w:rsidRPr="00090235" w:rsidRDefault="00202F2A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202F2A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Supervisão: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BC7228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Secretaria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Municipal de Educação através da C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oordenação Municipal de Creches e Comissão de Monitoramento e Avaliação. </w:t>
      </w:r>
    </w:p>
    <w:p w:rsid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566D8A" w:rsidRDefault="00566D8A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90235" w:rsidRPr="00090235" w:rsidRDefault="003253F4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4</w:t>
      </w:r>
      <w:proofErr w:type="gramEnd"/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) 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PÚBLICO ALVO: </w:t>
      </w:r>
    </w:p>
    <w:p w:rsidR="00090235" w:rsidRPr="009B648B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90235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  <w:t xml:space="preserve">A Criança: </w:t>
      </w:r>
      <w:r w:rsidR="009B648B">
        <w:rPr>
          <w:rFonts w:ascii="Times New Roman" w:eastAsia="Times New Roman" w:hAnsi="Times New Roman" w:cs="Times New Roman"/>
          <w:sz w:val="24"/>
          <w:szCs w:val="20"/>
          <w:lang w:eastAsia="pt-BR"/>
        </w:rPr>
        <w:t>Neste momento delicado d</w:t>
      </w:r>
      <w:r w:rsidR="00DC1B6C">
        <w:rPr>
          <w:rFonts w:ascii="Times New Roman" w:eastAsia="Times New Roman" w:hAnsi="Times New Roman" w:cs="Times New Roman"/>
          <w:sz w:val="24"/>
          <w:szCs w:val="20"/>
          <w:lang w:eastAsia="pt-BR"/>
        </w:rPr>
        <w:t>e Pandemia, nosso plano de trabalho</w:t>
      </w:r>
      <w:r w:rsidR="009B648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é minimizar os impactos </w:t>
      </w:r>
      <w:r w:rsidR="00DC1B6C">
        <w:rPr>
          <w:rFonts w:ascii="Times New Roman" w:eastAsia="Times New Roman" w:hAnsi="Times New Roman" w:cs="Times New Roman"/>
          <w:sz w:val="24"/>
          <w:szCs w:val="20"/>
          <w:lang w:eastAsia="pt-BR"/>
        </w:rPr>
        <w:t>negativos causados pela COVID-19</w:t>
      </w:r>
      <w:r w:rsidR="009B648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ou seja, </w:t>
      </w:r>
      <w:r w:rsidR="00DC1B6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nossa prática pedagógica está norteada dentro dos parâmetros curriculares vigentes, sendo planejada de uma maneira consistente em recuperar danos nos aspectos do desenvolvimento global da criança (emocional, social, cognitivo e físico). </w:t>
      </w:r>
      <w:r w:rsidR="00927B6D">
        <w:rPr>
          <w:rFonts w:ascii="Times New Roman" w:eastAsia="Times New Roman" w:hAnsi="Times New Roman" w:cs="Times New Roman"/>
          <w:sz w:val="24"/>
          <w:szCs w:val="20"/>
          <w:lang w:eastAsia="pt-BR"/>
        </w:rPr>
        <w:t>Os planejamentos elab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orados pelas </w:t>
      </w:r>
      <w:proofErr w:type="spellStart"/>
      <w:proofErr w:type="gramStart"/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proofErr w:type="gramEnd"/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>/Monitoras estão</w:t>
      </w:r>
      <w:r w:rsidR="00927B6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>embasados em</w:t>
      </w:r>
      <w:r w:rsidR="00927B6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ativi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>dades de uma maneira que permita a criança</w:t>
      </w:r>
      <w:r w:rsidR="00927B6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ao retornar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,</w:t>
      </w:r>
      <w:r w:rsidR="00927B6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alcançar esses aspectos 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tendo </w:t>
      </w:r>
      <w:r w:rsidR="00927B6D">
        <w:rPr>
          <w:rFonts w:ascii="Times New Roman" w:eastAsia="Times New Roman" w:hAnsi="Times New Roman" w:cs="Times New Roman"/>
          <w:sz w:val="24"/>
          <w:szCs w:val="20"/>
          <w:lang w:eastAsia="pt-BR"/>
        </w:rPr>
        <w:t>com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o</w:t>
      </w:r>
      <w:r w:rsidR="00927B6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objetivo principal a melhoria da qualidade na Educação Infantil.</w:t>
      </w:r>
    </w:p>
    <w:p w:rsidR="00232364" w:rsidRPr="00090235" w:rsidRDefault="00232364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235" w:rsidRPr="004D5809" w:rsidRDefault="00090235" w:rsidP="004D580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  <w:t>A Família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: A Entidade</w:t>
      </w:r>
      <w:r w:rsidR="0023236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neste momento de pandemia</w:t>
      </w:r>
      <w:r w:rsidR="009B648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procura proporcionar </w:t>
      </w:r>
      <w:r w:rsidR="002B3E8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apoio e orientações </w:t>
      </w:r>
      <w:r w:rsidR="009B648B">
        <w:rPr>
          <w:rFonts w:ascii="Times New Roman" w:eastAsia="Times New Roman" w:hAnsi="Times New Roman" w:cs="Times New Roman"/>
          <w:sz w:val="24"/>
          <w:szCs w:val="20"/>
          <w:lang w:eastAsia="pt-BR"/>
        </w:rPr>
        <w:t>aos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9B648B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pais</w:t>
      </w:r>
      <w:r w:rsidR="009B648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/responsáveis 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para que </w:t>
      </w:r>
      <w:r w:rsidR="003B12C4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EC5E71">
        <w:rPr>
          <w:rFonts w:ascii="Times New Roman" w:eastAsia="Times New Roman" w:hAnsi="Times New Roman" w:cs="Times New Roman"/>
          <w:sz w:val="24"/>
          <w:szCs w:val="20"/>
          <w:lang w:eastAsia="pt-BR"/>
        </w:rPr>
        <w:t>crian</w:t>
      </w:r>
      <w:r w:rsidR="0043139E">
        <w:rPr>
          <w:rFonts w:ascii="Times New Roman" w:eastAsia="Times New Roman" w:hAnsi="Times New Roman" w:cs="Times New Roman"/>
          <w:sz w:val="24"/>
          <w:szCs w:val="20"/>
          <w:lang w:eastAsia="pt-BR"/>
        </w:rPr>
        <w:t>ça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="00EC5E7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possam </w:t>
      </w:r>
      <w:r w:rsidR="003B12C4">
        <w:rPr>
          <w:rFonts w:ascii="Times New Roman" w:eastAsia="Times New Roman" w:hAnsi="Times New Roman" w:cs="Times New Roman"/>
          <w:sz w:val="24"/>
          <w:szCs w:val="20"/>
          <w:lang w:eastAsia="pt-BR"/>
        </w:rPr>
        <w:t>sentir-se bem amparada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="003B12C4">
        <w:rPr>
          <w:rFonts w:ascii="Times New Roman" w:eastAsia="Times New Roman" w:hAnsi="Times New Roman" w:cs="Times New Roman"/>
          <w:sz w:val="24"/>
          <w:szCs w:val="20"/>
          <w:lang w:eastAsia="pt-BR"/>
        </w:rPr>
        <w:t>, acolhida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="003B12C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 tratada</w:t>
      </w:r>
      <w:r w:rsid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="003B12C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com respeito,</w:t>
      </w:r>
      <w:r w:rsidR="00EC5E7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em seus lares</w:t>
      </w:r>
      <w:r w:rsidR="002B3E8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mesmo porque essa situação pode intensificar as dificuldades apresentadas pelas crianças, desencadeando </w:t>
      </w:r>
      <w:r w:rsidR="00927B6D" w:rsidRP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estresse, </w:t>
      </w:r>
      <w:r w:rsidR="002B3E8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ansiedade, </w:t>
      </w:r>
      <w:r w:rsidR="00927B6D" w:rsidRP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impaciência, comportamentos que acabam interferindo </w:t>
      </w:r>
      <w:r w:rsidR="002B3E89">
        <w:rPr>
          <w:rFonts w:ascii="Times New Roman" w:eastAsia="Times New Roman" w:hAnsi="Times New Roman" w:cs="Times New Roman"/>
          <w:sz w:val="24"/>
          <w:szCs w:val="20"/>
          <w:lang w:eastAsia="pt-BR"/>
        </w:rPr>
        <w:t>no âmbito</w:t>
      </w:r>
      <w:r w:rsidR="0043139E" w:rsidRP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familiar</w:t>
      </w:r>
      <w:r w:rsidR="002B3E8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. </w:t>
      </w:r>
      <w:r w:rsidR="00B50D1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Esses atendimentos norteiam os pais/responsáveis quanto </w:t>
      </w:r>
      <w:r w:rsidR="0043139E" w:rsidRP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à con</w:t>
      </w:r>
      <w:r w:rsidR="00B50D11">
        <w:rPr>
          <w:rFonts w:ascii="Times New Roman" w:eastAsia="Times New Roman" w:hAnsi="Times New Roman" w:cs="Times New Roman"/>
          <w:sz w:val="24"/>
          <w:szCs w:val="20"/>
          <w:lang w:eastAsia="pt-BR"/>
        </w:rPr>
        <w:t>duta a ser tomada em casa para auxiliar nesses comportamentos</w:t>
      </w:r>
      <w:r w:rsidR="0043139E" w:rsidRP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  <w:r w:rsidR="00B50D1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927B6D" w:rsidRP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Todo esse atendimento </w:t>
      </w:r>
      <w:r w:rsidR="00202F2A" w:rsidRP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é </w:t>
      </w:r>
      <w:r w:rsidR="00B50D11">
        <w:rPr>
          <w:rFonts w:ascii="Times New Roman" w:eastAsia="Times New Roman" w:hAnsi="Times New Roman" w:cs="Times New Roman"/>
          <w:sz w:val="24"/>
          <w:szCs w:val="20"/>
          <w:lang w:eastAsia="pt-BR"/>
        </w:rPr>
        <w:t>realizado seguindo as normativas preventivas ao contagio</w:t>
      </w:r>
      <w:r w:rsidR="00202F2A" w:rsidRPr="004D580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COVID-19. </w:t>
      </w:r>
    </w:p>
    <w:p w:rsidR="00EC5E71" w:rsidRDefault="00EC5E71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EC5E71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  <w:t>Campanhas e Promoções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</w:t>
      </w:r>
      <w:r w:rsidR="00EC5E7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Devido </w:t>
      </w:r>
      <w:r w:rsidR="003B12C4">
        <w:rPr>
          <w:rFonts w:ascii="Times New Roman" w:eastAsia="Times New Roman" w:hAnsi="Times New Roman" w:cs="Times New Roman"/>
          <w:sz w:val="24"/>
          <w:szCs w:val="20"/>
          <w:lang w:eastAsia="pt-BR"/>
        </w:rPr>
        <w:t>à</w:t>
      </w:r>
      <w:r w:rsidR="00EC5E7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pandem</w:t>
      </w:r>
      <w:r w:rsidR="00B50D1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ia não esta ocorrendo </w:t>
      </w:r>
      <w:r w:rsidR="00EC5E71">
        <w:rPr>
          <w:rFonts w:ascii="Times New Roman" w:eastAsia="Times New Roman" w:hAnsi="Times New Roman" w:cs="Times New Roman"/>
          <w:sz w:val="24"/>
          <w:szCs w:val="20"/>
          <w:lang w:eastAsia="pt-BR"/>
        </w:rPr>
        <w:t>doações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em prol da Entidade</w:t>
      </w:r>
      <w:r w:rsidR="00EC5E7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>agravando ainda mais as</w:t>
      </w:r>
      <w:r w:rsidR="00EC5E7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dificuldades financeiras.  </w:t>
      </w:r>
    </w:p>
    <w:p w:rsidR="00566D8A" w:rsidRPr="00090235" w:rsidRDefault="00566D8A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502" w:rsidRDefault="00D55502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90235" w:rsidRPr="00090235" w:rsidRDefault="00B50D11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5</w:t>
      </w:r>
      <w:proofErr w:type="gramEnd"/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) 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OBJETIVO GERAL:</w:t>
      </w:r>
    </w:p>
    <w:p w:rsid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Atender crianças 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>e suas respectivas famílias, tentando minimizar ao máximo os</w:t>
      </w:r>
      <w:proofErr w:type="gramStart"/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proofErr w:type="gramEnd"/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>prejuízos causados pela Pandemia.</w:t>
      </w:r>
    </w:p>
    <w:p w:rsidR="007A657D" w:rsidRPr="00090235" w:rsidRDefault="007A657D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A2AA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6</w:t>
      </w:r>
      <w:proofErr w:type="gramEnd"/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) 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OBJETIVOS ESPECÍFICOS:</w:t>
      </w:r>
    </w:p>
    <w:p w:rsidR="00090235" w:rsidRPr="00090235" w:rsidRDefault="00C64879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Mesmo a distâ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>ncia, nosso objetivo continua sendo d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esenvolver uma Proposta </w:t>
      </w:r>
      <w:proofErr w:type="gramStart"/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Didática/Pedagógica</w:t>
      </w:r>
      <w:proofErr w:type="gramEnd"/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respeitando os direitos da criança e sua família previstos na 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lastRenderedPageBreak/>
        <w:t>Constituição Federal, no Estatuto da Criança e do Adolescente (ECA), na Lei de Diretrizes e Base</w:t>
      </w:r>
      <w:r w:rsidR="00D009CA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Educação Nacional nº 9.394/96 e na Lei nº 11.494/07 do Fundo de Manutenção da Educação Básica e da Valorizaçã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 dos Profissionais da Educação, </w:t>
      </w:r>
      <w:r w:rsidR="00DA34B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visando o retorno das </w:t>
      </w:r>
      <w:r w:rsidR="007A657D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crianças a creche presencialmente. </w:t>
      </w:r>
    </w:p>
    <w:p w:rsidR="00566D8A" w:rsidRPr="00090235" w:rsidRDefault="00566D8A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A2AA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7</w:t>
      </w:r>
      <w:proofErr w:type="gramEnd"/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) </w:t>
      </w:r>
      <w:r w:rsidR="00DF46EB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MÉTODO/ESTRATÉGIA:</w:t>
      </w:r>
    </w:p>
    <w:p w:rsidR="006D551D" w:rsidRDefault="00DA34BF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Nossa metodologia demandou uma reorganização de todo o planejamento até então proposto. Em uma ação conjunta de toda a equipe, utilizando os recursos disponíveis elaboramos estratégia </w:t>
      </w:r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que alcançasse o maior número de crianças e suas famílias durante esse p</w:t>
      </w:r>
      <w:r w:rsidR="00C64879">
        <w:rPr>
          <w:rFonts w:ascii="Times New Roman" w:eastAsia="Times New Roman" w:hAnsi="Times New Roman" w:cs="Times New Roman"/>
          <w:sz w:val="24"/>
          <w:szCs w:val="24"/>
          <w:lang w:eastAsia="pt-BR"/>
        </w:rPr>
        <w:t>eríodo de distanciamento</w:t>
      </w:r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social. Criamos as </w:t>
      </w:r>
      <w:proofErr w:type="gramStart"/>
      <w:r w:rsidR="00F00C5E" w:rsidRPr="00F00C5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MINI-AULAS</w:t>
      </w:r>
      <w:proofErr w:type="gramEnd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Estas </w:t>
      </w:r>
      <w:proofErr w:type="gramStart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constitui-se</w:t>
      </w:r>
      <w:proofErr w:type="gramEnd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vídeos caseiros elaborados por todas as Monitoras/</w:t>
      </w:r>
      <w:proofErr w:type="spellStart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ADIs</w:t>
      </w:r>
      <w:proofErr w:type="spellEnd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, sob a supervisão da equipe de coordenação, que são postadas diariamente nas redes sociais (</w:t>
      </w:r>
      <w:proofErr w:type="spellStart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faceboo</w:t>
      </w:r>
      <w:r w:rsidR="006D551D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k</w:t>
      </w:r>
      <w:proofErr w:type="spellEnd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Instagran</w:t>
      </w:r>
      <w:proofErr w:type="spellEnd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proofErr w:type="spellStart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Youtube</w:t>
      </w:r>
      <w:proofErr w:type="spellEnd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proofErr w:type="spellStart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what</w:t>
      </w:r>
      <w:r w:rsidR="006D551D">
        <w:rPr>
          <w:rFonts w:ascii="Times New Roman" w:eastAsia="Times New Roman" w:hAnsi="Times New Roman" w:cs="Times New Roman"/>
          <w:sz w:val="24"/>
          <w:szCs w:val="24"/>
          <w:lang w:eastAsia="pt-BR"/>
        </w:rPr>
        <w:t>sA</w:t>
      </w:r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6D551D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proofErr w:type="spellEnd"/>
      <w:r w:rsidR="00F00C5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). </w:t>
      </w:r>
      <w:r w:rsidR="006D5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</w:t>
      </w:r>
      <w:proofErr w:type="gramStart"/>
      <w:r w:rsidR="006D551D">
        <w:rPr>
          <w:rFonts w:ascii="Times New Roman" w:eastAsia="Times New Roman" w:hAnsi="Times New Roman" w:cs="Times New Roman"/>
          <w:sz w:val="24"/>
          <w:szCs w:val="24"/>
          <w:lang w:eastAsia="pt-BR"/>
        </w:rPr>
        <w:t>MINI-AULAS</w:t>
      </w:r>
      <w:proofErr w:type="gramEnd"/>
      <w:r w:rsidR="006D5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são </w:t>
      </w:r>
      <w:r w:rsidR="00DF46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direcionadas aos pais/responsáveis para que possam aplicar e acompanhar o desenvolvimento das atividades pelas as crianças. Essas atividades são </w:t>
      </w:r>
      <w:r w:rsidR="006D551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elaboradas e adaptadas para que as famílias utilizem materiais disponíveis em casa. </w:t>
      </w:r>
      <w:r w:rsidR="00DF46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estratégia utilizada tem como objetivo minimizar os danos causados no desenvolvimento global das crianças, devido </w:t>
      </w:r>
      <w:r w:rsidR="00C64879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r w:rsidR="00DF46E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suspensão das atividades presenciais da Creche.  </w:t>
      </w:r>
    </w:p>
    <w:p w:rsidR="006D551D" w:rsidRDefault="006D551D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90235" w:rsidRDefault="000A2AA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8</w:t>
      </w:r>
      <w:proofErr w:type="gramEnd"/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) 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METAS</w:t>
      </w:r>
      <w:r w:rsidR="00A54AC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/OBJETIVOS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:</w:t>
      </w:r>
    </w:p>
    <w:p w:rsidR="00AD7F53" w:rsidRDefault="00DF46E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 organização dos planejamentos diários e das MINI-AULAS</w:t>
      </w:r>
      <w:r w:rsidR="00A54AC4">
        <w:rPr>
          <w:rFonts w:ascii="Times New Roman" w:eastAsia="Times New Roman" w:hAnsi="Times New Roman" w:cs="Times New Roman"/>
          <w:sz w:val="24"/>
          <w:szCs w:val="20"/>
          <w:lang w:eastAsia="pt-BR"/>
        </w:rPr>
        <w:t>, estão pautadas nas diretrizes do BNCC, do DCR e materiais pedagógico de apoio (livro Cadê? Achou</w:t>
      </w:r>
      <w:proofErr w:type="gramStart"/>
      <w:r w:rsidR="00A54AC4">
        <w:rPr>
          <w:rFonts w:ascii="Times New Roman" w:eastAsia="Times New Roman" w:hAnsi="Times New Roman" w:cs="Times New Roman"/>
          <w:sz w:val="24"/>
          <w:szCs w:val="20"/>
          <w:lang w:eastAsia="pt-BR"/>
        </w:rPr>
        <w:t>!,</w:t>
      </w:r>
      <w:proofErr w:type="gramEnd"/>
      <w:r w:rsidR="00A54AC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Programa de Estimulação Precoce e recursos didático da Entidade)</w:t>
      </w:r>
      <w:r w:rsidR="00AD7F53">
        <w:rPr>
          <w:rFonts w:ascii="Times New Roman" w:eastAsia="Times New Roman" w:hAnsi="Times New Roman" w:cs="Times New Roman"/>
          <w:sz w:val="24"/>
          <w:szCs w:val="20"/>
          <w:lang w:eastAsia="pt-BR"/>
        </w:rPr>
        <w:t>, tendo como objetivo</w:t>
      </w:r>
      <w:r w:rsidR="00C64879">
        <w:rPr>
          <w:rFonts w:ascii="Times New Roman" w:eastAsia="Times New Roman" w:hAnsi="Times New Roman" w:cs="Times New Roman"/>
          <w:sz w:val="24"/>
          <w:szCs w:val="20"/>
          <w:lang w:eastAsia="pt-BR"/>
        </w:rPr>
        <w:t>/meta</w:t>
      </w:r>
      <w:r w:rsidR="00AD7F5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atingir o maior numero de crianças/famílias, proporcionando um desenvolvimento satisfatório nos Campos de Experiências propostos nos códigos </w:t>
      </w:r>
      <w:r w:rsidR="00A54AC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r w:rsidR="00AD7F53">
        <w:rPr>
          <w:rFonts w:ascii="Times New Roman" w:eastAsia="Times New Roman" w:hAnsi="Times New Roman" w:cs="Times New Roman"/>
          <w:sz w:val="24"/>
          <w:szCs w:val="20"/>
          <w:lang w:eastAsia="pt-BR"/>
        </w:rPr>
        <w:t>Alfanuméricos da BNCC :</w:t>
      </w:r>
    </w:p>
    <w:p w:rsidR="00A54AC4" w:rsidRDefault="00AD7F5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- O EU, O OUTRO E O NÓS;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AD7F53" w:rsidRDefault="00AD7F5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- CORPO, GESTOS E MOVIMENTOS;</w:t>
      </w:r>
    </w:p>
    <w:p w:rsidR="00AD7F53" w:rsidRDefault="00AD7F5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- TRAÇOS, SONS, CORES E FORMAS;</w:t>
      </w:r>
    </w:p>
    <w:p w:rsidR="00AD7F53" w:rsidRDefault="00AD7F5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- ESCUTA,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FALA,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PENSAMENTO E IMAGINAÇÃO;</w:t>
      </w:r>
    </w:p>
    <w:p w:rsidR="00AD7F53" w:rsidRDefault="00AD7F5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- ESPAÇOS, TEMPOS, QUANTIDADES, RELAÇOES E TRANSFORMAÇÕES. </w:t>
      </w:r>
    </w:p>
    <w:p w:rsidR="00AD7F53" w:rsidRDefault="00AD7F5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Através das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MINI-AULAS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temos também como meta/objetivo manter os vínculos afetivos construídos com as crianças/famílias </w:t>
      </w:r>
      <w:r w:rsidR="00037C23">
        <w:rPr>
          <w:rFonts w:ascii="Times New Roman" w:eastAsia="Times New Roman" w:hAnsi="Times New Roman" w:cs="Times New Roman"/>
          <w:sz w:val="24"/>
          <w:szCs w:val="20"/>
          <w:lang w:eastAsia="pt-BR"/>
        </w:rPr>
        <w:t>antes da pandemia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evitando assim um impacto negativo na readaptação ao retornar a Creche. </w:t>
      </w:r>
    </w:p>
    <w:p w:rsidR="00AD7F53" w:rsidRDefault="00AD7F5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37C23" w:rsidRDefault="00037C2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54AC4" w:rsidRDefault="00A54AC4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E94C6F" w:rsidRDefault="00E94C6F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37C23" w:rsidRDefault="00037C2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37C23" w:rsidRDefault="00037C2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37C23" w:rsidRDefault="00037C2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37C23" w:rsidRDefault="00037C2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37C23" w:rsidRDefault="00037C2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37C23" w:rsidRDefault="00037C23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43139E" w:rsidRDefault="003533C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="00090235" w:rsidRPr="0009023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="0094239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</w:t>
      </w:r>
    </w:p>
    <w:p w:rsidR="00090235" w:rsidRPr="00090235" w:rsidRDefault="00C64879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9</w:t>
      </w:r>
      <w:proofErr w:type="gramEnd"/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) </w:t>
      </w:r>
      <w:r w:rsidR="00A6276E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RECURSOS HUMANOS: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</w:pPr>
      <w:r w:rsidRPr="00090235">
        <w:rPr>
          <w:rFonts w:ascii="Times New Roman" w:eastAsia="Times New Roman" w:hAnsi="Times New Roman" w:cs="Times New Roman"/>
          <w:i/>
          <w:sz w:val="24"/>
          <w:szCs w:val="20"/>
          <w:u w:val="single"/>
          <w:lang w:eastAsia="pt-BR"/>
        </w:rPr>
        <w:t xml:space="preserve">Contratados pela Entidade: </w:t>
      </w:r>
    </w:p>
    <w:p w:rsidR="003533CB" w:rsidRDefault="003D3AB7" w:rsidP="003533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090235" w:rsidRDefault="00602196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01 Diretora</w:t>
      </w:r>
    </w:p>
    <w:p w:rsidR="007C6422" w:rsidRDefault="007C6422" w:rsidP="007C642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Professora Coordenadora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01 Escriturária                                                         </w:t>
      </w:r>
    </w:p>
    <w:p w:rsidR="00F41811" w:rsidRDefault="008C5675" w:rsidP="003D3A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23</w:t>
      </w:r>
      <w:r w:rsidR="003D3AB7" w:rsidRPr="00E742D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Monitoras</w:t>
      </w:r>
      <w:r w:rsidR="00E742DF" w:rsidRPr="00E742DF">
        <w:rPr>
          <w:rFonts w:ascii="Times New Roman" w:eastAsia="Times New Roman" w:hAnsi="Times New Roman" w:cs="Times New Roman"/>
          <w:sz w:val="24"/>
          <w:szCs w:val="20"/>
          <w:lang w:eastAsia="pt-BR"/>
        </w:rPr>
        <w:t>/</w:t>
      </w:r>
      <w:proofErr w:type="spellStart"/>
      <w:proofErr w:type="gramStart"/>
      <w:r w:rsidR="00E742DF" w:rsidRPr="00E742DF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proofErr w:type="gramEnd"/>
      <w:r w:rsidR="003D3AB7" w:rsidRPr="00E742DF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               </w:t>
      </w:r>
    </w:p>
    <w:p w:rsidR="007C6422" w:rsidRPr="00090235" w:rsidRDefault="007C6422" w:rsidP="007C6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04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Serviços Gerais</w:t>
      </w:r>
    </w:p>
    <w:p w:rsidR="004D219A" w:rsidRDefault="008C5675" w:rsidP="003D3A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02 cozinheiras</w:t>
      </w:r>
      <w:r w:rsidR="00F41811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DE6FAF" w:rsidRDefault="00DE6FAF" w:rsidP="003D3A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D3AB7" w:rsidRDefault="00DE6FAF" w:rsidP="003D3AB7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- 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Ressaltamos que frente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à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defasagem do valor do per capta referente ao FOMENTO com a Secretaria M. de Educação (</w:t>
      </w:r>
      <w:r w:rsidR="004D219A" w:rsidRPr="00DE6FAF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sem reajuste desde 2.016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>), agravado pela atual pandemia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(ocasionando a escassez de recursos próprios),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 Diretoria Executiva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,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em Abril/2.020, visando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minimizar</w:t>
      </w:r>
      <w:r w:rsidR="009B428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ainda mais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 impacto financeiro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</w:t>
      </w:r>
      <w:r w:rsidRPr="00DE6FAF">
        <w:rPr>
          <w:rFonts w:ascii="Times New Roman" w:eastAsia="Times New Roman" w:hAnsi="Times New Roman" w:cs="Times New Roman"/>
          <w:sz w:val="24"/>
          <w:szCs w:val="20"/>
          <w:lang w:eastAsia="pt-BR"/>
        </w:rPr>
        <w:t>tomou medidas</w:t>
      </w:r>
      <w:r w:rsidR="009B4287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necessárias reduzindo o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quadro de pessoal, determinando o corte de 05 funcionários. </w:t>
      </w:r>
      <w:r w:rsidR="009B4287">
        <w:rPr>
          <w:rFonts w:ascii="Times New Roman" w:eastAsia="Times New Roman" w:hAnsi="Times New Roman" w:cs="Times New Roman"/>
          <w:sz w:val="24"/>
          <w:szCs w:val="20"/>
          <w:lang w:eastAsia="pt-BR"/>
        </w:rPr>
        <w:t>A Entidade atualmente trabalha com o numero mínimo da equipe.</w:t>
      </w:r>
    </w:p>
    <w:p w:rsidR="00090235" w:rsidRPr="00090235" w:rsidRDefault="003D3AB7" w:rsidP="00CA0AE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</w:p>
    <w:p w:rsidR="00CD0A22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10)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 </w:t>
      </w:r>
      <w:r w:rsidR="008C5675" w:rsidRPr="008C567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JUSTIFICATIVA JUNTO A COMISSÃO DE SELEÇÃO PARA A CONTINUIDADE DO REPASSE INTEGRAL DO FOMENTO:</w:t>
      </w:r>
    </w:p>
    <w:p w:rsidR="00DE6FAF" w:rsidRDefault="00DE6FAF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Após reunião com os Presidentes das Comissões de Seleção </w:t>
      </w:r>
      <w:r w:rsidR="00D8146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 de Monitoramento/Avaliação, ocorrida em </w:t>
      </w:r>
      <w:proofErr w:type="gramStart"/>
      <w:r w:rsidR="00D81469">
        <w:rPr>
          <w:rFonts w:ascii="Times New Roman" w:eastAsia="Times New Roman" w:hAnsi="Times New Roman" w:cs="Times New Roman"/>
          <w:sz w:val="24"/>
          <w:szCs w:val="20"/>
          <w:lang w:eastAsia="pt-BR"/>
        </w:rPr>
        <w:t>03/08/2.</w:t>
      </w:r>
      <w:proofErr w:type="gramEnd"/>
      <w:r w:rsidR="00D81469">
        <w:rPr>
          <w:rFonts w:ascii="Times New Roman" w:eastAsia="Times New Roman" w:hAnsi="Times New Roman" w:cs="Times New Roman"/>
          <w:sz w:val="24"/>
          <w:szCs w:val="20"/>
          <w:lang w:eastAsia="pt-BR"/>
        </w:rPr>
        <w:t>020, onde foram passadas as orientações sobre o repasse financeiro ao 3º Setor duran</w:t>
      </w:r>
      <w:r w:rsidR="002C73D1">
        <w:rPr>
          <w:rFonts w:ascii="Times New Roman" w:eastAsia="Times New Roman" w:hAnsi="Times New Roman" w:cs="Times New Roman"/>
          <w:sz w:val="24"/>
          <w:szCs w:val="20"/>
          <w:lang w:eastAsia="pt-BR"/>
        </w:rPr>
        <w:t>te a pandemia, descrevemos</w:t>
      </w:r>
      <w:r w:rsidR="00D8146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as ações relacionadas direta</w:t>
      </w:r>
      <w:r w:rsidR="002C73D1">
        <w:rPr>
          <w:rFonts w:ascii="Times New Roman" w:eastAsia="Times New Roman" w:hAnsi="Times New Roman" w:cs="Times New Roman"/>
          <w:sz w:val="24"/>
          <w:szCs w:val="20"/>
          <w:lang w:eastAsia="pt-BR"/>
        </w:rPr>
        <w:t>mente  à equipe de funcionários</w:t>
      </w:r>
      <w:r w:rsidR="00D8146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 saber:   </w:t>
      </w:r>
    </w:p>
    <w:p w:rsidR="00D81469" w:rsidRPr="00DE6FAF" w:rsidRDefault="00D81469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04410" w:rsidRDefault="008C567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320AAA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- </w:t>
      </w:r>
      <w:r w:rsidR="004B75DB" w:rsidRPr="00320A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Diretora:</w:t>
      </w:r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Dirigi efetivamente, acompanha e orienta</w:t>
      </w:r>
      <w:r w:rsidR="004B75D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 trabalho do grupo de apoio diariamente na Entidade;</w:t>
      </w:r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Regulariza</w:t>
      </w:r>
      <w:r w:rsidR="004B75D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os registros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 documentações para arquivos;</w:t>
      </w:r>
      <w:r w:rsidR="004B75D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>Supervisiona e acompanha o planejamento diário das Monitoras/</w:t>
      </w:r>
      <w:proofErr w:type="spellStart"/>
      <w:proofErr w:type="gramStart"/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proofErr w:type="gramEnd"/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>;</w:t>
      </w:r>
      <w:r w:rsidR="00A0441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Orienta juntamente com professora coordenadora as classes quando ha necessidade;</w:t>
      </w:r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Assina todos os documentos relativos a Entidade</w:t>
      </w:r>
      <w:r w:rsidR="00A0441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juntamente com o Presidente</w:t>
      </w:r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; </w:t>
      </w:r>
      <w:r w:rsidR="00A0441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Acompanha a elaboração das prestações de contas referente ao Fomento; Planeja e controla o orçamento, realiza as compras e organiza o estoque da Entidade; </w:t>
      </w:r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>Recebe, informa e encaminha documentos quando solicitados; Promove um sistema de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orientação</w:t>
      </w:r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>/integração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on-line a disposição de pais/responsáveis que necessitam de apoio</w:t>
      </w:r>
      <w:r w:rsidR="00A04410">
        <w:rPr>
          <w:rFonts w:ascii="Times New Roman" w:eastAsia="Times New Roman" w:hAnsi="Times New Roman" w:cs="Times New Roman"/>
          <w:sz w:val="24"/>
          <w:szCs w:val="20"/>
          <w:lang w:eastAsia="pt-BR"/>
        </w:rPr>
        <w:t>,</w:t>
      </w:r>
      <w:r w:rsidR="00FB051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garantindo nesse momento integração Escola/</w:t>
      </w:r>
      <w:r w:rsidR="00A04410">
        <w:rPr>
          <w:rFonts w:ascii="Times New Roman" w:eastAsia="Times New Roman" w:hAnsi="Times New Roman" w:cs="Times New Roman"/>
          <w:sz w:val="24"/>
          <w:szCs w:val="20"/>
          <w:lang w:eastAsia="pt-BR"/>
        </w:rPr>
        <w:t>família</w:t>
      </w:r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>; Contados via telefone/</w:t>
      </w:r>
      <w:proofErr w:type="spellStart"/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>whatsApp</w:t>
      </w:r>
      <w:proofErr w:type="spellEnd"/>
      <w:r w:rsidR="004D219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com as famílias</w:t>
      </w:r>
      <w:r w:rsidR="00A0441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com objetivo de verificar se estão tend</w:t>
      </w:r>
      <w:r w:rsidR="002C73D1">
        <w:rPr>
          <w:rFonts w:ascii="Times New Roman" w:eastAsia="Times New Roman" w:hAnsi="Times New Roman" w:cs="Times New Roman"/>
          <w:sz w:val="24"/>
          <w:szCs w:val="20"/>
          <w:lang w:eastAsia="pt-BR"/>
        </w:rPr>
        <w:t>o acesso e como estão participando d</w:t>
      </w:r>
      <w:r w:rsidR="00A0441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as MINI-AULAS disponibilizadas as crianças. </w:t>
      </w:r>
    </w:p>
    <w:p w:rsidR="00A04410" w:rsidRDefault="00A04410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B169B6" w:rsidRDefault="00A04410" w:rsidP="00B1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320AAA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- </w:t>
      </w:r>
      <w:r w:rsidRPr="00320A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Professor</w:t>
      </w:r>
      <w:r w:rsidR="00320A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</w:t>
      </w:r>
      <w:r w:rsidRPr="00320A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 Coordenador</w:t>
      </w:r>
      <w:r w:rsidR="00320A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a</w:t>
      </w:r>
      <w:r w:rsidRPr="00320AAA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:</w:t>
      </w:r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- Realizou Encontro Pedagógico</w:t>
      </w:r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com a Diretora </w:t>
      </w:r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 Monitoras/ </w:t>
      </w:r>
      <w:proofErr w:type="spellStart"/>
      <w:proofErr w:type="gramStart"/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proofErr w:type="gramEnd"/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para  redefinição do</w:t>
      </w:r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Planejamento das Atividades</w:t>
      </w:r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em home office; </w:t>
      </w:r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lastRenderedPageBreak/>
        <w:t>Definição juntamente com a Diretora e Monitoras/</w:t>
      </w:r>
      <w:proofErr w:type="spellStart"/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quanto a estratégia a ser</w:t>
      </w:r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utilizada pela Creche (</w:t>
      </w:r>
      <w:proofErr w:type="spellStart"/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mini-aulas</w:t>
      </w:r>
      <w:proofErr w:type="spellEnd"/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), através de </w:t>
      </w:r>
      <w:r w:rsidR="002C73D1">
        <w:rPr>
          <w:rFonts w:ascii="Times New Roman" w:eastAsia="Times New Roman" w:hAnsi="Times New Roman" w:cs="Times New Roman"/>
          <w:sz w:val="24"/>
          <w:szCs w:val="20"/>
          <w:lang w:eastAsia="pt-BR"/>
        </w:rPr>
        <w:t>(</w:t>
      </w:r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vídeos</w:t>
      </w:r>
      <w:r w:rsidR="002C73D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caseiros)</w:t>
      </w:r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75639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postados </w:t>
      </w:r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em redes sociais (</w:t>
      </w:r>
      <w:proofErr w:type="spellStart"/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Faceboock</w:t>
      </w:r>
      <w:proofErr w:type="spellEnd"/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</w:t>
      </w:r>
      <w:proofErr w:type="spellStart"/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Instagra</w:t>
      </w:r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m</w:t>
      </w:r>
      <w:proofErr w:type="spellEnd"/>
      <w:r w:rsidR="0043083B" w:rsidRPr="0043083B">
        <w:t xml:space="preserve"> </w:t>
      </w:r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 </w:t>
      </w:r>
      <w:proofErr w:type="spellStart"/>
      <w:r w:rsidR="0043083B" w:rsidRP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Yo</w:t>
      </w:r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>utube</w:t>
      </w:r>
      <w:proofErr w:type="spellEnd"/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); </w:t>
      </w:r>
      <w:r w:rsidR="00756391">
        <w:rPr>
          <w:rFonts w:ascii="Times New Roman" w:eastAsia="Times New Roman" w:hAnsi="Times New Roman" w:cs="Times New Roman"/>
          <w:sz w:val="24"/>
          <w:szCs w:val="20"/>
          <w:lang w:eastAsia="pt-BR"/>
        </w:rPr>
        <w:t>Orienta e supervisiona o p</w:t>
      </w:r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lanejamento diário entregue pelas Monitoras/</w:t>
      </w:r>
      <w:proofErr w:type="spellStart"/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; Participa juntamente com a Diretora</w:t>
      </w:r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 encontros pedagógicos</w:t>
      </w:r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>para ajustes necessários em determinadas classes</w:t>
      </w:r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; Realiza c</w:t>
      </w:r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ontatos com a Secretaria Municipal de Educação (através da Coordenação M. Creches) via e-mails e contatos telefônicos para tratar de diversos assuntos r</w:t>
      </w:r>
      <w:r w:rsidR="00756391">
        <w:rPr>
          <w:rFonts w:ascii="Times New Roman" w:eastAsia="Times New Roman" w:hAnsi="Times New Roman" w:cs="Times New Roman"/>
          <w:sz w:val="24"/>
          <w:szCs w:val="20"/>
          <w:lang w:eastAsia="pt-BR"/>
        </w:rPr>
        <w:t>eferentes aos trabalhos que serão</w:t>
      </w:r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realizados nas classes Educação Infa</w:t>
      </w:r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ntil que funcionam na Entidade pós pandemia; Participa</w:t>
      </w:r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 Encontros Pedagógicos duas </w:t>
      </w:r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vezes na semana com a Diretora </w:t>
      </w:r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para discussão dos Planejamentos e das Atividades referentes ao trabalho realizado pelas Monitoras/</w:t>
      </w:r>
      <w:proofErr w:type="spellStart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r w:rsid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em home office;</w:t>
      </w:r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Supervisiona juntamente com a Diretora </w:t>
      </w:r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as postagens em redes sociais (</w:t>
      </w:r>
      <w:proofErr w:type="spellStart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facebook</w:t>
      </w:r>
      <w:proofErr w:type="spellEnd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</w:t>
      </w:r>
      <w:proofErr w:type="spellStart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Youtube</w:t>
      </w:r>
      <w:proofErr w:type="spellEnd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</w:t>
      </w:r>
      <w:proofErr w:type="spellStart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Instagram</w:t>
      </w:r>
      <w:proofErr w:type="spellEnd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) das atividades (</w:t>
      </w:r>
      <w:proofErr w:type="spellStart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mini-aulas</w:t>
      </w:r>
      <w:proofErr w:type="spellEnd"/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) de 2ª feira a 6ª feira, e</w:t>
      </w:r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laboradas pelas </w:t>
      </w:r>
      <w:proofErr w:type="spellStart"/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/Monitoras; </w:t>
      </w:r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Entrega das rotinas semanais via e-mails referentes à</w:t>
      </w:r>
      <w:r w:rsidR="0075639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 classes de Berçários I e II e Maternais I e II </w:t>
      </w:r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a Se</w:t>
      </w:r>
      <w:r w:rsidR="00756391">
        <w:rPr>
          <w:rFonts w:ascii="Times New Roman" w:eastAsia="Times New Roman" w:hAnsi="Times New Roman" w:cs="Times New Roman"/>
          <w:sz w:val="24"/>
          <w:szCs w:val="20"/>
          <w:lang w:eastAsia="pt-BR"/>
        </w:rPr>
        <w:t>cretaria Municipal de Educação (Supervisão e Coordenação Municipal de Creches)</w:t>
      </w:r>
      <w:r w:rsidR="00B169B6" w:rsidRPr="00B169B6">
        <w:rPr>
          <w:rFonts w:ascii="Times New Roman" w:eastAsia="Times New Roman" w:hAnsi="Times New Roman" w:cs="Times New Roman"/>
          <w:sz w:val="24"/>
          <w:szCs w:val="20"/>
          <w:lang w:eastAsia="pt-BR"/>
        </w:rPr>
        <w:t>;</w:t>
      </w:r>
      <w:r w:rsidR="00A90F41" w:rsidRP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>Recebe, repassa e orienta as Monitoras/</w:t>
      </w:r>
      <w:proofErr w:type="spellStart"/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r w:rsidR="00A90F41">
        <w:rPr>
          <w:rFonts w:ascii="Times New Roman" w:eastAsia="Times New Roman" w:hAnsi="Times New Roman" w:cs="Times New Roman"/>
          <w:sz w:val="24"/>
          <w:szCs w:val="20"/>
          <w:lang w:eastAsia="pt-BR"/>
        </w:rPr>
        <w:t>, o conteúdo de todas as informações/solicitações  encaminhas pela Coordenação M. de Creches.</w:t>
      </w:r>
    </w:p>
    <w:p w:rsidR="00A90F41" w:rsidRDefault="00A90F41" w:rsidP="00B16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3F1136" w:rsidRDefault="00A90F41" w:rsidP="003F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320AAA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- </w:t>
      </w:r>
      <w:r w:rsidRPr="00320A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Escrituraria:</w:t>
      </w:r>
      <w:r w:rsidR="003F113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Organiza o serviço geral da secretaria de forma racial e planejada; recebe e encaminha correspondências gerais; organiza e mantem atualizada a documentação de cada assistido; Elabora toda a documentação referente ao Fomento; Controla os lançamentos (créditos/débitos) das contas correntes e livro caixa da Entidade;</w:t>
      </w:r>
      <w:r w:rsidR="0075639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Efetua os pagamentos em geral; Organiza a documentação contábil mensal;</w:t>
      </w:r>
      <w:r w:rsidR="003F113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FC373C">
        <w:rPr>
          <w:rFonts w:ascii="Times New Roman" w:eastAsia="Times New Roman" w:hAnsi="Times New Roman" w:cs="Times New Roman"/>
          <w:sz w:val="24"/>
          <w:szCs w:val="24"/>
          <w:lang w:eastAsia="pt-BR"/>
        </w:rPr>
        <w:t>Manutenção de dados</w:t>
      </w:r>
      <w:r w:rsidR="003F1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FC373C">
        <w:rPr>
          <w:rFonts w:ascii="Times New Roman" w:eastAsia="Times New Roman" w:hAnsi="Times New Roman" w:cs="Times New Roman"/>
          <w:sz w:val="24"/>
          <w:szCs w:val="24"/>
          <w:lang w:eastAsia="pt-BR"/>
        </w:rPr>
        <w:t>na Secretaria Digital</w:t>
      </w:r>
      <w:r w:rsidR="003F1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; </w:t>
      </w:r>
      <w:r w:rsidR="00FC373C">
        <w:rPr>
          <w:rFonts w:ascii="Times New Roman" w:eastAsia="Times New Roman" w:hAnsi="Times New Roman" w:cs="Times New Roman"/>
          <w:sz w:val="24"/>
          <w:szCs w:val="24"/>
          <w:lang w:eastAsia="pt-BR"/>
        </w:rPr>
        <w:t>Encaminhamento de documentação e contatos junto ao MEC para renovação</w:t>
      </w:r>
      <w:r w:rsidR="00556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FC373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SISCEBAS </w:t>
      </w:r>
      <w:r w:rsidR="00556C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Entidade; </w:t>
      </w:r>
      <w:r w:rsidR="003F113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Efetuou o </w:t>
      </w:r>
      <w:r w:rsidR="003F1136">
        <w:rPr>
          <w:rFonts w:ascii="Times New Roman" w:eastAsia="Times New Roman" w:hAnsi="Times New Roman" w:cs="Times New Roman"/>
          <w:sz w:val="24"/>
          <w:szCs w:val="20"/>
          <w:lang w:eastAsia="pt-BR"/>
        </w:rPr>
        <w:t>fechamento do Censo Escolar/19 e iniciou o preenchimento do Censo Escolar/20.</w:t>
      </w:r>
    </w:p>
    <w:p w:rsidR="003F1136" w:rsidRDefault="003F1136" w:rsidP="003F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F22114" w:rsidRDefault="003F1136" w:rsidP="003F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320AAA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- </w:t>
      </w:r>
      <w:r w:rsidR="00835981" w:rsidRPr="00320A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Monitora/ADI</w:t>
      </w:r>
      <w:r w:rsidR="0043083B" w:rsidRPr="00320AAA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:</w:t>
      </w:r>
      <w:r w:rsidR="0043083B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 xml:space="preserve"> </w:t>
      </w:r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Realiza planejamento diário </w:t>
      </w:r>
      <w:r w:rsidR="00835981">
        <w:rPr>
          <w:rFonts w:ascii="Times New Roman" w:eastAsia="Times New Roman" w:hAnsi="Times New Roman" w:cs="Times New Roman"/>
          <w:sz w:val="24"/>
          <w:szCs w:val="20"/>
          <w:lang w:eastAsia="pt-BR"/>
        </w:rPr>
        <w:t>de acordo com</w:t>
      </w:r>
      <w:r w:rsidR="0043083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as</w:t>
      </w:r>
      <w:r w:rsidR="0083598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normativas da Coordenação M. de Creches, seguindo as diretrizes do BNCC, do DCR e materiais pedagógico de apoio (livro Cadê? Achou</w:t>
      </w:r>
      <w:proofErr w:type="gramStart"/>
      <w:r w:rsidR="00835981">
        <w:rPr>
          <w:rFonts w:ascii="Times New Roman" w:eastAsia="Times New Roman" w:hAnsi="Times New Roman" w:cs="Times New Roman"/>
          <w:sz w:val="24"/>
          <w:szCs w:val="20"/>
          <w:lang w:eastAsia="pt-BR"/>
        </w:rPr>
        <w:t>!,</w:t>
      </w:r>
      <w:proofErr w:type="gramEnd"/>
      <w:r w:rsidR="0083598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Programa de Estimulação Precoce e recursos didático da Entidade); </w:t>
      </w:r>
      <w:r w:rsidR="00D4525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Elabora a rotina semanal, encaminhada para a equipe de supervisão da Entidade; </w:t>
      </w:r>
      <w:r w:rsidR="0083598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Planeja, elabora e executa as MINI-AULAS diariamente; Participa de cursos de extensão disponibilizados pela Secretaria M. de Educação; Participa de Encontros Pedagógicos com a equipe de coordenação quando se faz necessário; </w:t>
      </w:r>
      <w:r w:rsidR="00320AAA">
        <w:rPr>
          <w:rFonts w:ascii="Times New Roman" w:eastAsia="Times New Roman" w:hAnsi="Times New Roman" w:cs="Times New Roman"/>
          <w:sz w:val="24"/>
          <w:szCs w:val="20"/>
          <w:lang w:eastAsia="pt-BR"/>
        </w:rPr>
        <w:t>Utiliza a Creche</w:t>
      </w:r>
      <w:r w:rsidR="00C7751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quando necessário para confecção de materiais lúdicos/pedagógicos e gravação de </w:t>
      </w:r>
      <w:proofErr w:type="spellStart"/>
      <w:r w:rsidR="00C77516">
        <w:rPr>
          <w:rFonts w:ascii="Times New Roman" w:eastAsia="Times New Roman" w:hAnsi="Times New Roman" w:cs="Times New Roman"/>
          <w:sz w:val="24"/>
          <w:szCs w:val="20"/>
          <w:lang w:eastAsia="pt-BR"/>
        </w:rPr>
        <w:t>mini-aulas</w:t>
      </w:r>
      <w:proofErr w:type="spellEnd"/>
      <w:r w:rsidR="00C7751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; </w:t>
      </w:r>
      <w:r w:rsidR="0083598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Solicita orientações </w:t>
      </w:r>
      <w:r w:rsidR="00F22114">
        <w:rPr>
          <w:rFonts w:ascii="Times New Roman" w:eastAsia="Times New Roman" w:hAnsi="Times New Roman" w:cs="Times New Roman"/>
          <w:sz w:val="24"/>
          <w:szCs w:val="20"/>
          <w:lang w:eastAsia="pt-BR"/>
        </w:rPr>
        <w:t>a equipe de coordenação quanto as duvidas surgidas na elaboração e execução do planejamento/</w:t>
      </w:r>
      <w:proofErr w:type="spellStart"/>
      <w:r w:rsidR="00F22114">
        <w:rPr>
          <w:rFonts w:ascii="Times New Roman" w:eastAsia="Times New Roman" w:hAnsi="Times New Roman" w:cs="Times New Roman"/>
          <w:sz w:val="24"/>
          <w:szCs w:val="20"/>
          <w:lang w:eastAsia="pt-BR"/>
        </w:rPr>
        <w:t>mini-aulas</w:t>
      </w:r>
      <w:proofErr w:type="spellEnd"/>
      <w:r w:rsidR="00F2211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 material pedagógico quando necessário. </w:t>
      </w:r>
    </w:p>
    <w:p w:rsidR="00F22114" w:rsidRDefault="00F22114" w:rsidP="003F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C77516" w:rsidRDefault="00F22114" w:rsidP="0017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D4525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- </w:t>
      </w:r>
      <w:r w:rsidRPr="00D45251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Serviços gerais: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Consider</w:t>
      </w:r>
      <w:r w:rsidR="006B185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ando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 extensão da estrutura física interna e externa da Entidade</w:t>
      </w:r>
      <w:r w:rsidR="00D45251">
        <w:rPr>
          <w:rFonts w:ascii="Times New Roman" w:eastAsia="Times New Roman" w:hAnsi="Times New Roman" w:cs="Times New Roman"/>
          <w:sz w:val="24"/>
          <w:szCs w:val="20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just</w:t>
      </w:r>
      <w:r w:rsidR="006B1851">
        <w:rPr>
          <w:rFonts w:ascii="Times New Roman" w:eastAsia="Times New Roman" w:hAnsi="Times New Roman" w:cs="Times New Roman"/>
          <w:sz w:val="24"/>
          <w:szCs w:val="20"/>
          <w:lang w:eastAsia="pt-BR"/>
        </w:rPr>
        <w:t>ifica-se a necessidade de não alterar o quadro de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fu</w:t>
      </w:r>
      <w:r w:rsidR="006B1851">
        <w:rPr>
          <w:rFonts w:ascii="Times New Roman" w:eastAsia="Times New Roman" w:hAnsi="Times New Roman" w:cs="Times New Roman"/>
          <w:sz w:val="24"/>
          <w:szCs w:val="20"/>
          <w:lang w:eastAsia="pt-BR"/>
        </w:rPr>
        <w:t>ncionários nesse momento; Após o período de férias coletiv</w:t>
      </w:r>
      <w:r w:rsidR="00333C8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as, quando as instalações estiveram fechadas, </w:t>
      </w:r>
      <w:r w:rsidR="00333C89">
        <w:rPr>
          <w:rFonts w:ascii="Times New Roman" w:eastAsia="Times New Roman" w:hAnsi="Times New Roman" w:cs="Times New Roman"/>
          <w:sz w:val="24"/>
          <w:szCs w:val="20"/>
          <w:lang w:eastAsia="pt-BR"/>
        </w:rPr>
        <w:lastRenderedPageBreak/>
        <w:t>houve a necessidade de se fazer um organograma de limpeza, dividido por setores frente à situação encontrada, que demandou um período extenso e esforço dos mesmos para reorganizar a limpeza interna e externa das</w:t>
      </w:r>
      <w:r w:rsidR="00173CB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instalações, ou seja: limpeza dos</w:t>
      </w:r>
      <w:r w:rsidR="00333C89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vidros, paredes, azulejos, toldos, </w:t>
      </w:r>
      <w:r w:rsidR="00173CB5">
        <w:rPr>
          <w:rFonts w:ascii="Times New Roman" w:eastAsia="Times New Roman" w:hAnsi="Times New Roman" w:cs="Times New Roman"/>
          <w:sz w:val="24"/>
          <w:szCs w:val="20"/>
          <w:lang w:eastAsia="pt-BR"/>
        </w:rPr>
        <w:t>carteiras escolares, lavagens dos tatames, das capas de colchonetes/colchões e dos berços/quadrados</w:t>
      </w:r>
      <w:r w:rsidR="005133F5">
        <w:rPr>
          <w:rFonts w:ascii="Times New Roman" w:eastAsia="Times New Roman" w:hAnsi="Times New Roman" w:cs="Times New Roman"/>
          <w:sz w:val="24"/>
          <w:szCs w:val="20"/>
          <w:lang w:eastAsia="pt-BR"/>
        </w:rPr>
        <w:t>, cobertores, toalhas, lençóis, limpeza do</w:t>
      </w:r>
      <w:r w:rsidR="00173CB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 recantos, moveis em geral, das salas de banho/escovação de dentes, das salas de recreação infantil </w:t>
      </w:r>
      <w:proofErr w:type="gramStart"/>
      <w:r w:rsidR="005133F5">
        <w:rPr>
          <w:rFonts w:ascii="Times New Roman" w:eastAsia="Times New Roman" w:hAnsi="Times New Roman" w:cs="Times New Roman"/>
          <w:sz w:val="24"/>
          <w:szCs w:val="20"/>
          <w:lang w:eastAsia="pt-BR"/>
        </w:rPr>
        <w:t>masculina/feminina</w:t>
      </w:r>
      <w:proofErr w:type="gramEnd"/>
      <w:r w:rsidR="005133F5">
        <w:rPr>
          <w:rFonts w:ascii="Times New Roman" w:eastAsia="Times New Roman" w:hAnsi="Times New Roman" w:cs="Times New Roman"/>
          <w:sz w:val="24"/>
          <w:szCs w:val="20"/>
          <w:lang w:eastAsia="pt-BR"/>
        </w:rPr>
        <w:t>; Limpeza da área destinada a horta e pomar, campinho de futebol, parques infantis, corte de todo o gramado da área externa, retirada de galhos, limpeza das calçadas ao redor da creche; Após a limpeza geral os mesmos estão:  mantendo em ordem as dependências interna e externa da creche quanto a higiene, limpeza e conservação, manutenção/limpeza de todos equipamentos de cada setor, manutenção da higienização dos brinquedos e materiais pedagógico</w:t>
      </w:r>
      <w:r w:rsidR="00C77516">
        <w:rPr>
          <w:rFonts w:ascii="Times New Roman" w:eastAsia="Times New Roman" w:hAnsi="Times New Roman" w:cs="Times New Roman"/>
          <w:sz w:val="24"/>
          <w:szCs w:val="20"/>
          <w:lang w:eastAsia="pt-BR"/>
        </w:rPr>
        <w:t>;</w:t>
      </w:r>
      <w:r w:rsidR="005133F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C77516">
        <w:rPr>
          <w:rFonts w:ascii="Times New Roman" w:eastAsia="Times New Roman" w:hAnsi="Times New Roman" w:cs="Times New Roman"/>
          <w:sz w:val="24"/>
          <w:szCs w:val="20"/>
          <w:lang w:eastAsia="pt-BR"/>
        </w:rPr>
        <w:t>Ressaltamos</w:t>
      </w:r>
    </w:p>
    <w:p w:rsidR="0081633E" w:rsidRDefault="00C77516" w:rsidP="0017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que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 creche está disponível as Monitoras/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ADIs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para confecção de material lúdico/pedagógico (que serão utilizados quando as crianças retornarem) e gravação de vídeos 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mini-aulas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), momento em que estas são auxiliadas pelas funcionárias do setor de serviços gerais na reorganização e limpeza das salas utilizadas; Esses serviços tornam-se </w:t>
      </w:r>
      <w:r w:rsidR="005143A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indispensáveis, pois a creche precisa se manter em condições adequadas interna e externamente para receber as crianças e seus </w:t>
      </w:r>
      <w:r w:rsidR="006E0E44">
        <w:rPr>
          <w:rFonts w:ascii="Times New Roman" w:eastAsia="Times New Roman" w:hAnsi="Times New Roman" w:cs="Times New Roman"/>
          <w:sz w:val="24"/>
          <w:szCs w:val="20"/>
          <w:lang w:eastAsia="pt-BR"/>
        </w:rPr>
        <w:t>familiares quando  as aulas</w:t>
      </w:r>
      <w:r w:rsidR="005143A2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forem retomada</w:t>
      </w:r>
      <w:r w:rsidR="00AC0673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s </w:t>
      </w:r>
      <w:r w:rsidR="00D45251">
        <w:rPr>
          <w:rFonts w:ascii="Times New Roman" w:eastAsia="Times New Roman" w:hAnsi="Times New Roman" w:cs="Times New Roman"/>
          <w:sz w:val="24"/>
          <w:szCs w:val="20"/>
          <w:lang w:eastAsia="pt-BR"/>
        </w:rPr>
        <w:t>de</w:t>
      </w:r>
      <w:r w:rsidR="00B1077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acordo com o Plano de Retomada </w:t>
      </w:r>
      <w:r w:rsidR="006E0E4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Gradual </w:t>
      </w:r>
      <w:r w:rsidR="00B10771">
        <w:rPr>
          <w:rFonts w:ascii="Times New Roman" w:eastAsia="Times New Roman" w:hAnsi="Times New Roman" w:cs="Times New Roman"/>
          <w:sz w:val="24"/>
          <w:szCs w:val="20"/>
          <w:lang w:eastAsia="pt-BR"/>
        </w:rPr>
        <w:t>do</w:t>
      </w:r>
      <w:r w:rsidR="006E0E4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Ensino no Estado de São Paulo</w:t>
      </w:r>
      <w:r w:rsidR="00B10771">
        <w:rPr>
          <w:rFonts w:ascii="Times New Roman" w:eastAsia="Times New Roman" w:hAnsi="Times New Roman" w:cs="Times New Roman"/>
          <w:sz w:val="24"/>
          <w:szCs w:val="20"/>
          <w:lang w:eastAsia="pt-BR"/>
        </w:rPr>
        <w:t>.</w:t>
      </w:r>
    </w:p>
    <w:p w:rsidR="00D45251" w:rsidRDefault="00D45251" w:rsidP="00173C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81633E" w:rsidRDefault="00337217" w:rsidP="00173C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6E0E44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- Cozinheira:</w:t>
      </w:r>
      <w:r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Participou juntamente com os serviços gerais de todo processo de limpeza/organização das instalações da cozinha/dispensa após as férias coletivas, restituindo a limpeza (paredes, pisos, coifas, teto)</w:t>
      </w:r>
      <w:r w:rsidR="00ED5584">
        <w:rPr>
          <w:rFonts w:ascii="Times New Roman" w:eastAsia="Times New Roman" w:hAnsi="Times New Roman" w:cs="Times New Roman"/>
          <w:sz w:val="24"/>
          <w:szCs w:val="20"/>
          <w:lang w:eastAsia="pt-BR"/>
        </w:rPr>
        <w:t>, a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ordem e higiene dos utensílios</w:t>
      </w:r>
      <w:r w:rsidR="00ED55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equipamentos</w:t>
      </w:r>
      <w:r w:rsidR="00ED55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 eletrodomésticos; Verificou a qualidade e a validade dos gêneros alimentícios e carnes em estoque; Mantem a cozinha e as dependências </w:t>
      </w:r>
      <w:r w:rsidR="006E0E44">
        <w:rPr>
          <w:rFonts w:ascii="Times New Roman" w:eastAsia="Times New Roman" w:hAnsi="Times New Roman" w:cs="Times New Roman"/>
          <w:sz w:val="24"/>
          <w:szCs w:val="20"/>
          <w:lang w:eastAsia="pt-BR"/>
        </w:rPr>
        <w:t>adequadas à reabertura da creche</w:t>
      </w:r>
      <w:r w:rsidR="00ED5584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. </w:t>
      </w:r>
    </w:p>
    <w:p w:rsidR="00206EB1" w:rsidRPr="00206EB1" w:rsidRDefault="00ED5584" w:rsidP="003F11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ED5584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Obs</w:t>
      </w:r>
      <w:proofErr w:type="spellEnd"/>
      <w:r w:rsidRPr="00ED5584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Conforme as orientações recebidas na reunião no dia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03/08/2.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02</w:t>
      </w:r>
      <w:r w:rsidR="00857FEC">
        <w:rPr>
          <w:rFonts w:ascii="Times New Roman" w:eastAsia="Times New Roman" w:hAnsi="Times New Roman" w:cs="Times New Roman"/>
          <w:sz w:val="24"/>
          <w:szCs w:val="20"/>
          <w:lang w:eastAsia="pt-BR"/>
        </w:rPr>
        <w:t>0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,</w:t>
      </w:r>
      <w:r w:rsidR="00857FE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A0486A">
        <w:rPr>
          <w:rFonts w:ascii="Times New Roman" w:eastAsia="Times New Roman" w:hAnsi="Times New Roman" w:cs="Times New Roman"/>
          <w:sz w:val="24"/>
          <w:szCs w:val="20"/>
          <w:lang w:eastAsia="pt-BR"/>
        </w:rPr>
        <w:t>referentes a</w:t>
      </w:r>
      <w:r w:rsidR="00857FEC">
        <w:rPr>
          <w:rFonts w:ascii="Times New Roman" w:eastAsia="Times New Roman" w:hAnsi="Times New Roman" w:cs="Times New Roman"/>
          <w:sz w:val="24"/>
          <w:szCs w:val="20"/>
          <w:lang w:eastAsia="pt-BR"/>
        </w:rPr>
        <w:t>o repasse de verba</w:t>
      </w:r>
      <w:r w:rsidR="00A0486A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ao 3º setor durante a pandemia,</w:t>
      </w:r>
      <w:r w:rsidR="00A048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</w:t>
      </w:r>
      <w:r w:rsidR="00206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alientamos que já tomamos medidas nesse sentido quando reduzimos o quadro de funcionários. Estamos trabalhando com uma equipe mínima necessária para garantir a continuidade do trabalho adequado e de qualidade visando o retorno das atividades. Quanto </w:t>
      </w:r>
      <w:r w:rsidR="00A47870">
        <w:rPr>
          <w:rFonts w:ascii="Times New Roman" w:eastAsia="Times New Roman" w:hAnsi="Times New Roman" w:cs="Times New Roman"/>
          <w:sz w:val="24"/>
          <w:szCs w:val="24"/>
          <w:lang w:eastAsia="pt-BR"/>
        </w:rPr>
        <w:t>às</w:t>
      </w:r>
      <w:r w:rsidR="00206EB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cozinheiras, são profissionais de alta qualidade, responsáveis pela função que exercem e principalmente possuem vínculos afetivos com as crianças. Demiti-las seria um erro, pois não temos a garantia de encontrar profissionais do mesmo nível para</w:t>
      </w:r>
      <w:r w:rsidR="00A478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substitui-la</w:t>
      </w:r>
      <w:r w:rsidR="00A0486A">
        <w:rPr>
          <w:rFonts w:ascii="Times New Roman" w:eastAsia="Times New Roman" w:hAnsi="Times New Roman" w:cs="Times New Roman"/>
          <w:sz w:val="24"/>
          <w:szCs w:val="24"/>
          <w:lang w:eastAsia="pt-BR"/>
        </w:rPr>
        <w:t>s, pois as mesmas estão acostumadas com a rotina do cardápio oferecido as crianças. Preparam- no com cuidado, zelo e dentro das normas exigidas pela Merenda Escolar e Vigilância Sanitária;</w:t>
      </w:r>
      <w:proofErr w:type="gramStart"/>
      <w:r w:rsidR="00A0486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478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gramEnd"/>
      <w:r w:rsidR="00A4787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outro ponto a destacar é que não possuímos recursos financeiros para arcarmos com mais demissões. </w:t>
      </w:r>
    </w:p>
    <w:p w:rsidR="008C5675" w:rsidRDefault="00A47870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Sem alternativas, optaremos em aderir ao Programa Emergencial de Manutenção do Empreg</w:t>
      </w:r>
      <w:r w:rsidR="00A0486A">
        <w:rPr>
          <w:rFonts w:ascii="Times New Roman" w:eastAsia="Times New Roman" w:hAnsi="Times New Roman" w:cs="Times New Roman"/>
          <w:sz w:val="24"/>
          <w:szCs w:val="20"/>
          <w:lang w:eastAsia="pt-BR"/>
        </w:rPr>
        <w:t>o e da Renda para as mesmas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. </w:t>
      </w:r>
    </w:p>
    <w:p w:rsidR="008C5675" w:rsidRDefault="008C567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C5675" w:rsidRPr="00090235" w:rsidRDefault="008C567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11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)</w:t>
      </w:r>
      <w:proofErr w:type="gramEnd"/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ESTRUTURA FÍSICA: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- </w:t>
      </w: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>2.000m2 de área construída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: 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03 salas utilizadas pelo Maternal I A / B e C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04 salas utilizadas pelo Maternal II A /B e C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04 recantos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04 sanitários infantis adaptados 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02 sanitários adulto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sala de costura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lavanderia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sala de banho infantil e higienização bucal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cozinha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dispensa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refeitório infantil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refeitório para funcionários</w:t>
      </w:r>
    </w:p>
    <w:p w:rsidR="00090235" w:rsidRPr="00090235" w:rsidRDefault="000C72B4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04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sanitário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com vestiário para funcionários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sala de recepção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secretaria</w:t>
      </w:r>
      <w:r w:rsidR="000C72B4">
        <w:rPr>
          <w:rFonts w:ascii="Times New Roman" w:eastAsia="Times New Roman" w:hAnsi="Times New Roman" w:cs="Times New Roman"/>
          <w:sz w:val="24"/>
          <w:szCs w:val="20"/>
          <w:lang w:eastAsia="pt-BR"/>
        </w:rPr>
        <w:t>/Direção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01 sala de Professora Coordenadora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01 sala de reuniões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enfermaria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01 sala para atendimento </w:t>
      </w:r>
      <w:r w:rsidR="008A43DB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aos pais/responsáveis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lactário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01 sala de banho própria para berçário</w:t>
      </w:r>
    </w:p>
    <w:p w:rsidR="00090235" w:rsidRPr="00090235" w:rsidRDefault="000C72B4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02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sanitário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s infantis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adaptado</w:t>
      </w:r>
      <w:r w:rsidR="007E5E67">
        <w:rPr>
          <w:rFonts w:ascii="Times New Roman" w:eastAsia="Times New Roman" w:hAnsi="Times New Roman" w:cs="Times New Roman"/>
          <w:sz w:val="24"/>
          <w:szCs w:val="20"/>
          <w:lang w:eastAsia="pt-BR"/>
        </w:rPr>
        <w:t>s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para maternal I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04 salas para atendimento de berçário I (A e B) e II (A e B)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03 salas para recreação infantil (masculina / feminina)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- </w:t>
      </w:r>
      <w:r w:rsidRPr="00090235">
        <w:rPr>
          <w:rFonts w:ascii="Times New Roman" w:eastAsia="Times New Roman" w:hAnsi="Times New Roman" w:cs="Times New Roman"/>
          <w:sz w:val="24"/>
          <w:szCs w:val="20"/>
          <w:u w:val="single"/>
          <w:lang w:eastAsia="pt-BR"/>
        </w:rPr>
        <w:t xml:space="preserve">12.600m2 de terreno, assim dividido: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Pátio coberto com banheiro infantil e banheiro adulto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Pátio de serviço com caixa d’ água externa e subterrânea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Pátio de recreação contendo parques infantis </w:t>
      </w:r>
      <w:r w:rsidR="00773A6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e casa</w:t>
      </w: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de bonecas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Área de recreação com campinho de futebol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Área com horta e pomar</w:t>
      </w:r>
    </w:p>
    <w:p w:rsidR="008815CA" w:rsidRPr="008815CA" w:rsidRDefault="008815CA" w:rsidP="006F7A8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8A43DB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8A43DB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8A43DB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A15640" w:rsidRDefault="00A15640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A15640" w:rsidRDefault="00A15640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8A43DB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8A43DB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90235" w:rsidRPr="00090235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lastRenderedPageBreak/>
        <w:t>12</w:t>
      </w:r>
      <w:r w:rsidR="00E35E82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)</w:t>
      </w:r>
      <w:proofErr w:type="gramEnd"/>
      <w:r w:rsidR="00DA2819" w:rsidRPr="00090235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 </w:t>
      </w:r>
      <w:r w:rsidR="00DA2819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PLANO DE APLICAÇÃO/</w:t>
      </w:r>
      <w:r w:rsidR="00090235" w:rsidRPr="00090235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CRONOGRAMA DE DESEMBOLSO: </w:t>
      </w:r>
    </w:p>
    <w:p w:rsidR="008A43DB" w:rsidRPr="008A43DB" w:rsidRDefault="008A43DB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Obs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:</w:t>
      </w:r>
      <w:r w:rsidR="001B558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Os documentos acima citados foram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entregues juntamente com a documentação para celebração do Fomento/20.</w:t>
      </w:r>
      <w:r w:rsidR="001B5586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090235" w:rsidRPr="00090235" w:rsidRDefault="00090235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6542F" w:rsidRDefault="0036542F" w:rsidP="000902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p w:rsidR="00090235" w:rsidRPr="001B5586" w:rsidRDefault="001B5586" w:rsidP="001B55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</w:pPr>
      <w:proofErr w:type="gramStart"/>
      <w:r w:rsidRPr="001B55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13)</w:t>
      </w:r>
      <w:proofErr w:type="gramEnd"/>
      <w:r w:rsidRPr="001B5586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 xml:space="preserve"> CONSIDERAÇÕES FINAIS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pt-BR"/>
        </w:rPr>
        <w:t>:</w:t>
      </w:r>
    </w:p>
    <w:p w:rsidR="000E448C" w:rsidRDefault="001B5586" w:rsidP="0030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Consideramos que, após a leitura e analise deste Plano, a Comissão de Seleção de Fomentos da Secretaria M. de Educação, através de seus membros, concluam que há legalidade para 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>a continuidade d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 </w:t>
      </w:r>
      <w:r w:rsidRPr="00303FA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 xml:space="preserve">repasse </w:t>
      </w:r>
      <w:r w:rsidR="00303FA1" w:rsidRPr="00303FA1"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  <w:t>integral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do Fomento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, mesmo durante a pandemia. A Creche continua prestando os serviços que se dispôs na celebração do fomento, tendo </w:t>
      </w:r>
      <w:r w:rsidR="00A15640">
        <w:rPr>
          <w:rFonts w:ascii="Times New Roman" w:eastAsia="Times New Roman" w:hAnsi="Times New Roman" w:cs="Times New Roman"/>
          <w:sz w:val="24"/>
          <w:szCs w:val="20"/>
          <w:lang w:eastAsia="pt-BR"/>
        </w:rPr>
        <w:t>readequado o Plano de Trabalho/Ação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da melhor maneira possível dian</w:t>
      </w:r>
      <w:r w:rsidR="00A15640">
        <w:rPr>
          <w:rFonts w:ascii="Times New Roman" w:eastAsia="Times New Roman" w:hAnsi="Times New Roman" w:cs="Times New Roman"/>
          <w:sz w:val="24"/>
          <w:szCs w:val="20"/>
          <w:lang w:eastAsia="pt-BR"/>
        </w:rPr>
        <w:t>te das restrições/exigências</w:t>
      </w:r>
      <w:proofErr w:type="gramStart"/>
      <w:r w:rsidR="00A1564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proofErr w:type="gramEnd"/>
      <w:r w:rsidR="00A15640">
        <w:rPr>
          <w:rFonts w:ascii="Times New Roman" w:eastAsia="Times New Roman" w:hAnsi="Times New Roman" w:cs="Times New Roman"/>
          <w:sz w:val="24"/>
          <w:szCs w:val="20"/>
          <w:lang w:eastAsia="pt-BR"/>
        </w:rPr>
        <w:t>do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atendimento imp</w:t>
      </w:r>
      <w:r w:rsidR="00A1564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osta pela pandemia do COVID-19 e em conformidade com as orientações do TCESP. 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</w:p>
    <w:p w:rsidR="000E448C" w:rsidRDefault="000E448C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E448C" w:rsidRDefault="000E448C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90235" w:rsidP="000E44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Estância Turí</w:t>
      </w:r>
      <w:r w:rsidR="00362EF7">
        <w:rPr>
          <w:rFonts w:ascii="Times New Roman" w:eastAsia="Times New Roman" w:hAnsi="Times New Roman" w:cs="Times New Roman"/>
          <w:sz w:val="24"/>
          <w:szCs w:val="20"/>
          <w:lang w:eastAsia="pt-BR"/>
        </w:rPr>
        <w:t>stica de Avaré,</w:t>
      </w:r>
      <w:r w:rsidR="004F6C75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11 de Agosto de </w:t>
      </w:r>
      <w:proofErr w:type="gramStart"/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>2.020</w:t>
      </w:r>
      <w:proofErr w:type="gramEnd"/>
    </w:p>
    <w:p w:rsidR="00090235" w:rsidRPr="00090235" w:rsidRDefault="00090235" w:rsidP="000E448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90235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90235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Default="00090235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15640" w:rsidRDefault="00A15640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15640" w:rsidRDefault="00A15640" w:rsidP="00A156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Brasilio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Titton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Junior</w:t>
      </w:r>
    </w:p>
    <w:p w:rsidR="00A15640" w:rsidRDefault="00A15640" w:rsidP="00A1564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Presidente</w:t>
      </w:r>
    </w:p>
    <w:p w:rsidR="00A15640" w:rsidRDefault="00A15640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518DB" w:rsidRDefault="000518DB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bookmarkStart w:id="0" w:name="_GoBack"/>
      <w:bookmarkEnd w:id="0"/>
    </w:p>
    <w:p w:rsidR="00A15640" w:rsidRPr="00090235" w:rsidRDefault="00A15640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090235" w:rsidRPr="00090235" w:rsidRDefault="00090235" w:rsidP="0009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15640" w:rsidRDefault="00303FA1" w:rsidP="00A15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>Tatiane Martins Borba</w:t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4D20DC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090235" w:rsidRPr="00090235">
        <w:rPr>
          <w:rFonts w:ascii="Times New Roman" w:eastAsia="Times New Roman" w:hAnsi="Times New Roman" w:cs="Times New Roman"/>
          <w:sz w:val="24"/>
          <w:szCs w:val="20"/>
          <w:lang w:eastAsia="pt-BR"/>
        </w:rPr>
        <w:t>Rita de Cássia Bueno da Silva</w:t>
      </w:r>
      <w:proofErr w:type="gramStart"/>
      <w:r w:rsidR="00A15640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</w:p>
    <w:p w:rsidR="00C5744D" w:rsidRDefault="00A15640" w:rsidP="00A156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 </w:t>
      </w:r>
      <w:proofErr w:type="gramStart"/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>Prof.</w:t>
      </w:r>
      <w:proofErr w:type="gramEnd"/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Coordenadora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ab/>
        <w:t xml:space="preserve">          </w:t>
      </w:r>
      <w:r w:rsidR="004D20DC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    </w:t>
      </w:r>
      <w:r w:rsidR="00303FA1">
        <w:rPr>
          <w:rFonts w:ascii="Times New Roman" w:eastAsia="Times New Roman" w:hAnsi="Times New Roman" w:cs="Times New Roman"/>
          <w:sz w:val="24"/>
          <w:szCs w:val="20"/>
          <w:lang w:eastAsia="pt-BR"/>
        </w:rPr>
        <w:t xml:space="preserve">  </w:t>
      </w:r>
      <w:r w:rsidR="00905374">
        <w:rPr>
          <w:rFonts w:ascii="Times New Roman" w:eastAsia="Times New Roman" w:hAnsi="Times New Roman" w:cs="Times New Roman"/>
          <w:sz w:val="24"/>
          <w:szCs w:val="20"/>
          <w:lang w:eastAsia="pt-BR"/>
        </w:rPr>
        <w:t>Diretor</w:t>
      </w:r>
      <w:r w:rsidR="004F60B0">
        <w:rPr>
          <w:rFonts w:ascii="Times New Roman" w:eastAsia="Times New Roman" w:hAnsi="Times New Roman" w:cs="Times New Roman"/>
          <w:sz w:val="24"/>
          <w:szCs w:val="20"/>
          <w:lang w:eastAsia="pt-BR"/>
        </w:rPr>
        <w:t>a</w:t>
      </w:r>
    </w:p>
    <w:p w:rsidR="00A15640" w:rsidRDefault="00A15640" w:rsidP="00A15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15640" w:rsidRDefault="00A15640" w:rsidP="00A156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15640" w:rsidRDefault="00A15640" w:rsidP="0030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A15640" w:rsidRPr="00905374" w:rsidRDefault="00A15640" w:rsidP="00303F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sectPr w:rsidR="00A15640" w:rsidRPr="00905374" w:rsidSect="00DF10D9">
      <w:headerReference w:type="default" r:id="rId10"/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2C0" w:rsidRDefault="00FD22C0" w:rsidP="00DF10D9">
      <w:pPr>
        <w:spacing w:after="0" w:line="240" w:lineRule="auto"/>
      </w:pPr>
      <w:r>
        <w:separator/>
      </w:r>
    </w:p>
  </w:endnote>
  <w:endnote w:type="continuationSeparator" w:id="0">
    <w:p w:rsidR="00FD22C0" w:rsidRDefault="00FD22C0" w:rsidP="00DF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2C0" w:rsidRDefault="00FD22C0" w:rsidP="00DF10D9">
      <w:pPr>
        <w:spacing w:after="0" w:line="240" w:lineRule="auto"/>
      </w:pPr>
      <w:r>
        <w:separator/>
      </w:r>
    </w:p>
  </w:footnote>
  <w:footnote w:type="continuationSeparator" w:id="0">
    <w:p w:rsidR="00FD22C0" w:rsidRDefault="00FD22C0" w:rsidP="00DF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D9" w:rsidRDefault="00DF10D9">
    <w:pPr>
      <w:pStyle w:val="Cabealho"/>
    </w:pPr>
  </w:p>
  <w:p w:rsidR="002B1A0B" w:rsidRDefault="002B1A0B">
    <w:pPr>
      <w:pStyle w:val="Cabealho"/>
    </w:pPr>
  </w:p>
  <w:p w:rsidR="00DF10D9" w:rsidRDefault="00DF10D9">
    <w:pPr>
      <w:pStyle w:val="Cabealho"/>
    </w:pPr>
  </w:p>
  <w:tbl>
    <w:tblPr>
      <w:tblW w:w="1384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0"/>
      <w:gridCol w:w="2200"/>
      <w:gridCol w:w="4080"/>
      <w:gridCol w:w="2200"/>
      <w:gridCol w:w="1900"/>
      <w:gridCol w:w="2180"/>
    </w:tblGrid>
    <w:tr w:rsidR="00F653A3" w:rsidRPr="00F653A3" w:rsidTr="00F653A3">
      <w:trPr>
        <w:trHeight w:val="300"/>
      </w:trPr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pt-BR"/>
            </w:rPr>
          </w:pPr>
          <w:r w:rsidRPr="00F653A3">
            <w:rPr>
              <w:rFonts w:ascii="Calibri" w:eastAsia="Times New Roman" w:hAnsi="Calibri" w:cs="Times New Roman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133350</wp:posOffset>
                </wp:positionV>
                <wp:extent cx="1276350" cy="809625"/>
                <wp:effectExtent l="0" t="0" r="0" b="0"/>
                <wp:wrapNone/>
                <wp:docPr id="2" name="Imagem 2">
                  <a:extLst xmlns:a="http://schemas.openxmlformats.org/drawingml/2006/main">
                    <a:ext uri="{FF2B5EF4-FFF2-40B4-BE49-F238E27FC236}">
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>
                          <a:extLst>
                            <a:ext uri="{FF2B5EF4-FFF2-40B4-BE49-F238E27FC236}">
                              <a16:creationId xmlns:w15="http://schemas.microsoft.com/office/word/2012/wordml"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000-00000200000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272" cy="80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80"/>
          </w:tblGrid>
          <w:tr w:rsidR="00F653A3" w:rsidRPr="00F653A3">
            <w:trPr>
              <w:trHeight w:val="300"/>
              <w:tblCellSpacing w:w="0" w:type="dxa"/>
            </w:trPr>
            <w:tc>
              <w:tcPr>
                <w:tcW w:w="1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F653A3" w:rsidRPr="00F653A3" w:rsidRDefault="00F653A3" w:rsidP="00F653A3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</w:p>
            </w:tc>
          </w:tr>
        </w:tbl>
        <w:p w:rsidR="00F653A3" w:rsidRPr="00F653A3" w:rsidRDefault="00F653A3" w:rsidP="00F653A3">
          <w:pPr>
            <w:spacing w:after="0" w:line="240" w:lineRule="auto"/>
            <w:rPr>
              <w:rFonts w:ascii="Calibri" w:eastAsia="Times New Roman" w:hAnsi="Calibri" w:cs="Times New Roman"/>
              <w:color w:val="000000"/>
              <w:lang w:eastAsia="pt-BR"/>
            </w:rPr>
          </w:pPr>
        </w:p>
      </w:tc>
      <w:tc>
        <w:tcPr>
          <w:tcW w:w="2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2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1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2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  <w:tr w:rsidR="00F653A3" w:rsidRPr="00F653A3" w:rsidTr="00F653A3">
      <w:trPr>
        <w:trHeight w:val="379"/>
      </w:trPr>
      <w:tc>
        <w:tcPr>
          <w:tcW w:w="116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</w:pPr>
          <w:r w:rsidRPr="00F653A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  <w:t>C.E.I " CASA DA CRIANÇA SANTA ELISABETH"</w:t>
          </w:r>
        </w:p>
      </w:tc>
      <w:tc>
        <w:tcPr>
          <w:tcW w:w="2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</w:pPr>
        </w:p>
      </w:tc>
    </w:tr>
    <w:tr w:rsidR="00F653A3" w:rsidRPr="00F653A3" w:rsidTr="00F653A3">
      <w:trPr>
        <w:trHeight w:val="379"/>
      </w:trPr>
      <w:tc>
        <w:tcPr>
          <w:tcW w:w="116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</w:pPr>
          <w:r w:rsidRPr="00F653A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  <w:t>Avenida Paranapanema, 531</w:t>
          </w:r>
        </w:p>
      </w:tc>
      <w:tc>
        <w:tcPr>
          <w:tcW w:w="2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</w:pPr>
        </w:p>
      </w:tc>
    </w:tr>
    <w:tr w:rsidR="00F653A3" w:rsidRPr="00F653A3" w:rsidTr="00F653A3">
      <w:trPr>
        <w:trHeight w:val="379"/>
      </w:trPr>
      <w:tc>
        <w:tcPr>
          <w:tcW w:w="11660" w:type="dxa"/>
          <w:gridSpan w:val="5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</w:pPr>
          <w:r w:rsidRPr="00F653A3"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  <w:t>CNPJ: 44.584.381/0001-79</w:t>
          </w:r>
        </w:p>
      </w:tc>
      <w:tc>
        <w:tcPr>
          <w:tcW w:w="2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jc w:val="center"/>
            <w:rPr>
              <w:rFonts w:ascii="Calibri" w:eastAsia="Times New Roman" w:hAnsi="Calibri" w:cs="Times New Roman"/>
              <w:b/>
              <w:bCs/>
              <w:color w:val="000000"/>
              <w:sz w:val="28"/>
              <w:szCs w:val="28"/>
              <w:lang w:eastAsia="pt-BR"/>
            </w:rPr>
          </w:pPr>
        </w:p>
      </w:tc>
    </w:tr>
    <w:tr w:rsidR="00F653A3" w:rsidRPr="00F653A3" w:rsidTr="00F653A3">
      <w:trPr>
        <w:trHeight w:val="300"/>
      </w:trPr>
      <w:tc>
        <w:tcPr>
          <w:tcW w:w="12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2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40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22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1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  <w:tc>
        <w:tcPr>
          <w:tcW w:w="21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653A3" w:rsidRPr="00F653A3" w:rsidRDefault="00F653A3" w:rsidP="00F653A3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eastAsia="pt-BR"/>
            </w:rPr>
          </w:pPr>
        </w:p>
      </w:tc>
    </w:tr>
  </w:tbl>
  <w:p w:rsidR="00DF10D9" w:rsidRDefault="00DF10D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93C72"/>
    <w:multiLevelType w:val="hybridMultilevel"/>
    <w:tmpl w:val="68364B6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F321D9"/>
    <w:multiLevelType w:val="singleLevel"/>
    <w:tmpl w:val="2842BA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D51E5B"/>
    <w:multiLevelType w:val="singleLevel"/>
    <w:tmpl w:val="D76039A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3">
    <w:nsid w:val="7A362E56"/>
    <w:multiLevelType w:val="hybridMultilevel"/>
    <w:tmpl w:val="97400EB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3A3257"/>
    <w:multiLevelType w:val="singleLevel"/>
    <w:tmpl w:val="2842BA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929"/>
    <w:rsid w:val="000048B7"/>
    <w:rsid w:val="00034137"/>
    <w:rsid w:val="00037C23"/>
    <w:rsid w:val="000518DB"/>
    <w:rsid w:val="00056742"/>
    <w:rsid w:val="000724BD"/>
    <w:rsid w:val="00090235"/>
    <w:rsid w:val="00090548"/>
    <w:rsid w:val="000A2AA5"/>
    <w:rsid w:val="000A717F"/>
    <w:rsid w:val="000B56EA"/>
    <w:rsid w:val="000C72B4"/>
    <w:rsid w:val="000E448C"/>
    <w:rsid w:val="00104E8F"/>
    <w:rsid w:val="001060B6"/>
    <w:rsid w:val="001078F7"/>
    <w:rsid w:val="00113487"/>
    <w:rsid w:val="00113B2C"/>
    <w:rsid w:val="001215B9"/>
    <w:rsid w:val="001217EF"/>
    <w:rsid w:val="00125A0E"/>
    <w:rsid w:val="00136F2E"/>
    <w:rsid w:val="00164CA5"/>
    <w:rsid w:val="00173CB5"/>
    <w:rsid w:val="0019389E"/>
    <w:rsid w:val="001969F0"/>
    <w:rsid w:val="001A0E83"/>
    <w:rsid w:val="001B5586"/>
    <w:rsid w:val="001D556F"/>
    <w:rsid w:val="001E4E9D"/>
    <w:rsid w:val="001F3091"/>
    <w:rsid w:val="00202F2A"/>
    <w:rsid w:val="00206EB1"/>
    <w:rsid w:val="00232364"/>
    <w:rsid w:val="00252BDD"/>
    <w:rsid w:val="00260DF6"/>
    <w:rsid w:val="00272CDB"/>
    <w:rsid w:val="0029695B"/>
    <w:rsid w:val="002A2E48"/>
    <w:rsid w:val="002B1A0B"/>
    <w:rsid w:val="002B2654"/>
    <w:rsid w:val="002B3E89"/>
    <w:rsid w:val="002B5A81"/>
    <w:rsid w:val="002C02F7"/>
    <w:rsid w:val="002C73D1"/>
    <w:rsid w:val="002F451B"/>
    <w:rsid w:val="00303FA1"/>
    <w:rsid w:val="00313E8D"/>
    <w:rsid w:val="00320AAA"/>
    <w:rsid w:val="003253F4"/>
    <w:rsid w:val="00332409"/>
    <w:rsid w:val="00333893"/>
    <w:rsid w:val="00333C89"/>
    <w:rsid w:val="00337217"/>
    <w:rsid w:val="003533CB"/>
    <w:rsid w:val="00362EF7"/>
    <w:rsid w:val="0036542F"/>
    <w:rsid w:val="0036714F"/>
    <w:rsid w:val="00372CDD"/>
    <w:rsid w:val="00372F53"/>
    <w:rsid w:val="00373F26"/>
    <w:rsid w:val="00387D19"/>
    <w:rsid w:val="003937C5"/>
    <w:rsid w:val="003B12C4"/>
    <w:rsid w:val="003D3AB7"/>
    <w:rsid w:val="003E69ED"/>
    <w:rsid w:val="003F1136"/>
    <w:rsid w:val="003F736F"/>
    <w:rsid w:val="004232D8"/>
    <w:rsid w:val="0043083B"/>
    <w:rsid w:val="0043139E"/>
    <w:rsid w:val="0043571A"/>
    <w:rsid w:val="00444709"/>
    <w:rsid w:val="00462EDC"/>
    <w:rsid w:val="00491575"/>
    <w:rsid w:val="004A12DF"/>
    <w:rsid w:val="004A6147"/>
    <w:rsid w:val="004B06B5"/>
    <w:rsid w:val="004B75DB"/>
    <w:rsid w:val="004D115A"/>
    <w:rsid w:val="004D20DC"/>
    <w:rsid w:val="004D219A"/>
    <w:rsid w:val="004D5809"/>
    <w:rsid w:val="004F60B0"/>
    <w:rsid w:val="004F6C75"/>
    <w:rsid w:val="00504672"/>
    <w:rsid w:val="0051146E"/>
    <w:rsid w:val="005133F5"/>
    <w:rsid w:val="005143A2"/>
    <w:rsid w:val="00521CB3"/>
    <w:rsid w:val="00542BAA"/>
    <w:rsid w:val="00544484"/>
    <w:rsid w:val="00556CBF"/>
    <w:rsid w:val="00566D8A"/>
    <w:rsid w:val="00574B65"/>
    <w:rsid w:val="005A6734"/>
    <w:rsid w:val="005B32EE"/>
    <w:rsid w:val="005B7D75"/>
    <w:rsid w:val="005C43C4"/>
    <w:rsid w:val="00600CA0"/>
    <w:rsid w:val="00602196"/>
    <w:rsid w:val="00623A1F"/>
    <w:rsid w:val="006369AC"/>
    <w:rsid w:val="00637378"/>
    <w:rsid w:val="00654041"/>
    <w:rsid w:val="0068479E"/>
    <w:rsid w:val="0069651E"/>
    <w:rsid w:val="00696CB8"/>
    <w:rsid w:val="00697493"/>
    <w:rsid w:val="006B1851"/>
    <w:rsid w:val="006B61A0"/>
    <w:rsid w:val="006C3B6E"/>
    <w:rsid w:val="006D551D"/>
    <w:rsid w:val="006E0E44"/>
    <w:rsid w:val="006E583B"/>
    <w:rsid w:val="006F04F3"/>
    <w:rsid w:val="006F5929"/>
    <w:rsid w:val="006F7A8A"/>
    <w:rsid w:val="00706DC0"/>
    <w:rsid w:val="0073603C"/>
    <w:rsid w:val="00752CF0"/>
    <w:rsid w:val="00756391"/>
    <w:rsid w:val="007722C0"/>
    <w:rsid w:val="00773263"/>
    <w:rsid w:val="00773A65"/>
    <w:rsid w:val="00777721"/>
    <w:rsid w:val="00781064"/>
    <w:rsid w:val="007822D8"/>
    <w:rsid w:val="00783C07"/>
    <w:rsid w:val="00786765"/>
    <w:rsid w:val="007A44B2"/>
    <w:rsid w:val="007A657D"/>
    <w:rsid w:val="007B2050"/>
    <w:rsid w:val="007C3FB9"/>
    <w:rsid w:val="007C6422"/>
    <w:rsid w:val="007C6EA3"/>
    <w:rsid w:val="007D29EB"/>
    <w:rsid w:val="007D7F3F"/>
    <w:rsid w:val="007E5E67"/>
    <w:rsid w:val="007F3D79"/>
    <w:rsid w:val="007F4076"/>
    <w:rsid w:val="007F52F1"/>
    <w:rsid w:val="007F6694"/>
    <w:rsid w:val="00812942"/>
    <w:rsid w:val="008130BF"/>
    <w:rsid w:val="0081633E"/>
    <w:rsid w:val="008307B5"/>
    <w:rsid w:val="00835981"/>
    <w:rsid w:val="008404DF"/>
    <w:rsid w:val="00842C75"/>
    <w:rsid w:val="00855E42"/>
    <w:rsid w:val="00857FEC"/>
    <w:rsid w:val="008675CD"/>
    <w:rsid w:val="00872280"/>
    <w:rsid w:val="008743BA"/>
    <w:rsid w:val="00874ADA"/>
    <w:rsid w:val="00880114"/>
    <w:rsid w:val="008815CA"/>
    <w:rsid w:val="00892A75"/>
    <w:rsid w:val="008A43DB"/>
    <w:rsid w:val="008C5675"/>
    <w:rsid w:val="008C68E4"/>
    <w:rsid w:val="0090347B"/>
    <w:rsid w:val="00905374"/>
    <w:rsid w:val="00917EF6"/>
    <w:rsid w:val="00927B6D"/>
    <w:rsid w:val="00942392"/>
    <w:rsid w:val="00952D82"/>
    <w:rsid w:val="00967886"/>
    <w:rsid w:val="009730AE"/>
    <w:rsid w:val="00973B09"/>
    <w:rsid w:val="009836AC"/>
    <w:rsid w:val="00983882"/>
    <w:rsid w:val="00983D9C"/>
    <w:rsid w:val="00992343"/>
    <w:rsid w:val="009B4287"/>
    <w:rsid w:val="009B648B"/>
    <w:rsid w:val="009C29C2"/>
    <w:rsid w:val="009F4372"/>
    <w:rsid w:val="009F74E4"/>
    <w:rsid w:val="009F7998"/>
    <w:rsid w:val="00A025A6"/>
    <w:rsid w:val="00A04410"/>
    <w:rsid w:val="00A0486A"/>
    <w:rsid w:val="00A15640"/>
    <w:rsid w:val="00A1580D"/>
    <w:rsid w:val="00A47870"/>
    <w:rsid w:val="00A53419"/>
    <w:rsid w:val="00A54AC4"/>
    <w:rsid w:val="00A6276E"/>
    <w:rsid w:val="00A7170A"/>
    <w:rsid w:val="00A73B69"/>
    <w:rsid w:val="00A7639F"/>
    <w:rsid w:val="00A803B7"/>
    <w:rsid w:val="00A90F41"/>
    <w:rsid w:val="00A93D2C"/>
    <w:rsid w:val="00A948D3"/>
    <w:rsid w:val="00AA185D"/>
    <w:rsid w:val="00AA6189"/>
    <w:rsid w:val="00AA781B"/>
    <w:rsid w:val="00AB3026"/>
    <w:rsid w:val="00AB41CF"/>
    <w:rsid w:val="00AB4439"/>
    <w:rsid w:val="00AC0673"/>
    <w:rsid w:val="00AD5B59"/>
    <w:rsid w:val="00AD7F53"/>
    <w:rsid w:val="00AE4AED"/>
    <w:rsid w:val="00B10771"/>
    <w:rsid w:val="00B169B6"/>
    <w:rsid w:val="00B17E9D"/>
    <w:rsid w:val="00B2417F"/>
    <w:rsid w:val="00B43F38"/>
    <w:rsid w:val="00B50D11"/>
    <w:rsid w:val="00BA1516"/>
    <w:rsid w:val="00BC4A7F"/>
    <w:rsid w:val="00BC7228"/>
    <w:rsid w:val="00BD5EF1"/>
    <w:rsid w:val="00BF39E7"/>
    <w:rsid w:val="00C1351C"/>
    <w:rsid w:val="00C25F15"/>
    <w:rsid w:val="00C375ED"/>
    <w:rsid w:val="00C40177"/>
    <w:rsid w:val="00C41293"/>
    <w:rsid w:val="00C5744D"/>
    <w:rsid w:val="00C64879"/>
    <w:rsid w:val="00C77516"/>
    <w:rsid w:val="00C83FE6"/>
    <w:rsid w:val="00CA0AE8"/>
    <w:rsid w:val="00CA0EE0"/>
    <w:rsid w:val="00CA31F4"/>
    <w:rsid w:val="00CD0A22"/>
    <w:rsid w:val="00CE1AB4"/>
    <w:rsid w:val="00CE4399"/>
    <w:rsid w:val="00D009CA"/>
    <w:rsid w:val="00D1575E"/>
    <w:rsid w:val="00D443C3"/>
    <w:rsid w:val="00D45251"/>
    <w:rsid w:val="00D55502"/>
    <w:rsid w:val="00D66B9F"/>
    <w:rsid w:val="00D81469"/>
    <w:rsid w:val="00D90440"/>
    <w:rsid w:val="00D9069D"/>
    <w:rsid w:val="00DA2819"/>
    <w:rsid w:val="00DA34BF"/>
    <w:rsid w:val="00DA77B2"/>
    <w:rsid w:val="00DC1B6C"/>
    <w:rsid w:val="00DC5664"/>
    <w:rsid w:val="00DE6FAF"/>
    <w:rsid w:val="00DF10D9"/>
    <w:rsid w:val="00DF46EB"/>
    <w:rsid w:val="00DF6619"/>
    <w:rsid w:val="00E32CEA"/>
    <w:rsid w:val="00E35E82"/>
    <w:rsid w:val="00E4682B"/>
    <w:rsid w:val="00E64611"/>
    <w:rsid w:val="00E742DF"/>
    <w:rsid w:val="00E76D2C"/>
    <w:rsid w:val="00E908F4"/>
    <w:rsid w:val="00E94C6F"/>
    <w:rsid w:val="00E97674"/>
    <w:rsid w:val="00EB39B7"/>
    <w:rsid w:val="00EC2015"/>
    <w:rsid w:val="00EC35FB"/>
    <w:rsid w:val="00EC5E71"/>
    <w:rsid w:val="00EC746B"/>
    <w:rsid w:val="00ED424B"/>
    <w:rsid w:val="00ED5584"/>
    <w:rsid w:val="00EE0A7A"/>
    <w:rsid w:val="00EE1DBD"/>
    <w:rsid w:val="00EF565C"/>
    <w:rsid w:val="00F00C5E"/>
    <w:rsid w:val="00F01076"/>
    <w:rsid w:val="00F0312F"/>
    <w:rsid w:val="00F04119"/>
    <w:rsid w:val="00F22114"/>
    <w:rsid w:val="00F41811"/>
    <w:rsid w:val="00F653A3"/>
    <w:rsid w:val="00F71483"/>
    <w:rsid w:val="00F97BF0"/>
    <w:rsid w:val="00FA146F"/>
    <w:rsid w:val="00FB0511"/>
    <w:rsid w:val="00FB0D4E"/>
    <w:rsid w:val="00FC373C"/>
    <w:rsid w:val="00FD22C0"/>
    <w:rsid w:val="00FD5902"/>
    <w:rsid w:val="00FF0EA3"/>
    <w:rsid w:val="00FF3785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0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1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0D9"/>
  </w:style>
  <w:style w:type="paragraph" w:styleId="Rodap">
    <w:name w:val="footer"/>
    <w:basedOn w:val="Normal"/>
    <w:link w:val="RodapChar"/>
    <w:uiPriority w:val="99"/>
    <w:unhideWhenUsed/>
    <w:rsid w:val="00DF1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0D9"/>
  </w:style>
  <w:style w:type="paragraph" w:styleId="PargrafodaLista">
    <w:name w:val="List Paragraph"/>
    <w:basedOn w:val="Normal"/>
    <w:uiPriority w:val="34"/>
    <w:qFormat/>
    <w:rsid w:val="00CA0A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5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0B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1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10D9"/>
  </w:style>
  <w:style w:type="paragraph" w:styleId="Rodap">
    <w:name w:val="footer"/>
    <w:basedOn w:val="Normal"/>
    <w:link w:val="RodapChar"/>
    <w:uiPriority w:val="99"/>
    <w:unhideWhenUsed/>
    <w:rsid w:val="00DF10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10D9"/>
  </w:style>
  <w:style w:type="paragraph" w:styleId="PargrafodaLista">
    <w:name w:val="List Paragraph"/>
    <w:basedOn w:val="Normal"/>
    <w:uiPriority w:val="34"/>
    <w:qFormat/>
    <w:rsid w:val="00CA0AE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75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ho.org/bra/index.php?option=com_content&amp;view=article&amp;id=6100:oms-declara-emergencia-de-saude-publica-de-importancia-internacional-em-relacao-a-novo-coronavirus&amp;Itemid=81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echesantaelisabeth@yaho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9</Pages>
  <Words>3008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11</cp:revision>
  <cp:lastPrinted>2020-08-12T18:27:00Z</cp:lastPrinted>
  <dcterms:created xsi:type="dcterms:W3CDTF">2020-08-04T19:05:00Z</dcterms:created>
  <dcterms:modified xsi:type="dcterms:W3CDTF">2020-08-12T18:30:00Z</dcterms:modified>
</cp:coreProperties>
</file>