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A18" w:rsidRDefault="00B64707">
      <w:pPr>
        <w:rPr>
          <w:b/>
          <w:sz w:val="40"/>
          <w:szCs w:val="40"/>
        </w:rPr>
      </w:pPr>
      <w:r w:rsidRPr="00B64707">
        <w:rPr>
          <w:b/>
          <w:sz w:val="40"/>
          <w:szCs w:val="40"/>
        </w:rPr>
        <w:t>Continuação do Relatório Mensal do mês de Março</w:t>
      </w:r>
    </w:p>
    <w:p w:rsidR="001A283D" w:rsidRDefault="001A283D" w:rsidP="001A283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676525" cy="2447925"/>
            <wp:effectExtent l="0" t="0" r="9525" b="9525"/>
            <wp:docPr id="15" name="Imagem 15" descr="DSC0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37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600325" cy="2447925"/>
            <wp:effectExtent l="0" t="0" r="9525" b="9525"/>
            <wp:docPr id="14" name="Imagem 14" descr="DSC0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7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D" w:rsidRPr="00F3488C" w:rsidRDefault="001A283D" w:rsidP="001A283D">
      <w:pPr>
        <w:jc w:val="both"/>
        <w:rPr>
          <w:sz w:val="24"/>
          <w:szCs w:val="24"/>
        </w:rPr>
      </w:pPr>
    </w:p>
    <w:p w:rsidR="001A283D" w:rsidRDefault="001A283D" w:rsidP="001A283D">
      <w:pPr>
        <w:jc w:val="both"/>
        <w:rPr>
          <w:sz w:val="24"/>
          <w:szCs w:val="24"/>
        </w:rPr>
      </w:pPr>
      <w:r w:rsidRPr="00F3488C">
        <w:rPr>
          <w:sz w:val="24"/>
          <w:szCs w:val="24"/>
          <w:u w:val="single"/>
        </w:rPr>
        <w:t>RECREAÇÃO E LAZER</w:t>
      </w:r>
      <w:r w:rsidRPr="00F3488C">
        <w:rPr>
          <w:sz w:val="24"/>
          <w:szCs w:val="24"/>
        </w:rPr>
        <w:t>: Atividades livres e dirigidas nos parques, campinho de futebol e na casa de bonecas, educação física, música, dança e atividades nas salas de recreação masculina e feminina e pequenos passeios ao redor da creche.</w:t>
      </w:r>
    </w:p>
    <w:p w:rsidR="001A283D" w:rsidRDefault="001A283D" w:rsidP="001A283D">
      <w:pPr>
        <w:jc w:val="both"/>
        <w:rPr>
          <w:sz w:val="24"/>
          <w:szCs w:val="24"/>
        </w:rPr>
      </w:pPr>
    </w:p>
    <w:p w:rsidR="001A283D" w:rsidRPr="00F3488C" w:rsidRDefault="001A283D" w:rsidP="001A283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600325" cy="2419350"/>
            <wp:effectExtent l="0" t="0" r="9525" b="0"/>
            <wp:docPr id="13" name="Imagem 13" descr="DSC0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34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600325" cy="2419350"/>
            <wp:effectExtent l="0" t="0" r="9525" b="0"/>
            <wp:docPr id="12" name="Imagem 12" descr="DSC0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34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D" w:rsidRPr="00F3488C" w:rsidRDefault="001A283D" w:rsidP="001A283D">
      <w:pPr>
        <w:jc w:val="both"/>
        <w:rPr>
          <w:sz w:val="24"/>
          <w:u w:val="single"/>
        </w:rPr>
      </w:pPr>
    </w:p>
    <w:p w:rsidR="001A283D" w:rsidRDefault="001A283D" w:rsidP="001A283D">
      <w:pPr>
        <w:jc w:val="both"/>
        <w:rPr>
          <w:sz w:val="24"/>
        </w:rPr>
      </w:pPr>
      <w:r w:rsidRPr="00F3488C">
        <w:rPr>
          <w:sz w:val="24"/>
          <w:u w:val="single"/>
        </w:rPr>
        <w:t>ATIVIDADES CULTURAIS</w:t>
      </w:r>
      <w:r w:rsidRPr="00F3488C">
        <w:rPr>
          <w:sz w:val="24"/>
        </w:rPr>
        <w:t>:</w:t>
      </w:r>
    </w:p>
    <w:p w:rsidR="001A283D" w:rsidRDefault="001A283D" w:rsidP="001A28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Comemoração através de músicas, poesias, teatro e danças das seguintes datas:  </w:t>
      </w:r>
    </w:p>
    <w:p w:rsidR="001A283D" w:rsidRDefault="001A283D" w:rsidP="001A283D">
      <w:pPr>
        <w:jc w:val="both"/>
        <w:rPr>
          <w:sz w:val="24"/>
          <w:szCs w:val="24"/>
        </w:rPr>
      </w:pPr>
      <w:r>
        <w:rPr>
          <w:sz w:val="24"/>
          <w:szCs w:val="24"/>
        </w:rPr>
        <w:t>- Dia do Circo – Com apresentação circense;</w:t>
      </w:r>
    </w:p>
    <w:p w:rsidR="001A283D" w:rsidRPr="00F3488C" w:rsidRDefault="001A283D" w:rsidP="001A283D">
      <w:pPr>
        <w:jc w:val="both"/>
        <w:rPr>
          <w:sz w:val="24"/>
        </w:rPr>
      </w:pPr>
      <w:r>
        <w:rPr>
          <w:sz w:val="24"/>
          <w:szCs w:val="24"/>
        </w:rPr>
        <w:t>- Páscoa (com almoço festivo, chegada do coelhinho e distribuição de ovos de chocolate, bolo e guaraná);</w:t>
      </w:r>
    </w:p>
    <w:p w:rsidR="001A283D" w:rsidRDefault="001A283D" w:rsidP="001A283D">
      <w:pPr>
        <w:jc w:val="both"/>
        <w:rPr>
          <w:sz w:val="24"/>
        </w:rPr>
      </w:pPr>
      <w:r>
        <w:rPr>
          <w:sz w:val="24"/>
        </w:rPr>
        <w:lastRenderedPageBreak/>
        <w:t xml:space="preserve">- </w:t>
      </w:r>
      <w:r w:rsidRPr="00F3488C">
        <w:rPr>
          <w:sz w:val="24"/>
        </w:rPr>
        <w:t>Realizado Ato Cívico semanal com hasteamento da</w:t>
      </w:r>
      <w:r>
        <w:rPr>
          <w:sz w:val="24"/>
        </w:rPr>
        <w:t>s</w:t>
      </w:r>
      <w:r w:rsidRPr="00F3488C">
        <w:rPr>
          <w:sz w:val="24"/>
        </w:rPr>
        <w:t xml:space="preserve"> Bandeira</w:t>
      </w:r>
      <w:r>
        <w:rPr>
          <w:sz w:val="24"/>
        </w:rPr>
        <w:t>s</w:t>
      </w:r>
      <w:r w:rsidRPr="00F3488C">
        <w:rPr>
          <w:sz w:val="24"/>
        </w:rPr>
        <w:t xml:space="preserve"> do Brasil</w:t>
      </w:r>
      <w:r>
        <w:rPr>
          <w:sz w:val="24"/>
        </w:rPr>
        <w:t xml:space="preserve"> e do Município </w:t>
      </w:r>
      <w:r w:rsidRPr="00F3488C">
        <w:rPr>
          <w:sz w:val="24"/>
        </w:rPr>
        <w:t>e apresentação do</w:t>
      </w:r>
      <w:r>
        <w:rPr>
          <w:sz w:val="24"/>
        </w:rPr>
        <w:t>s</w:t>
      </w:r>
      <w:r w:rsidRPr="00F3488C">
        <w:rPr>
          <w:sz w:val="24"/>
        </w:rPr>
        <w:t xml:space="preserve"> Hino</w:t>
      </w:r>
      <w:r>
        <w:rPr>
          <w:sz w:val="24"/>
        </w:rPr>
        <w:t xml:space="preserve">s </w:t>
      </w:r>
      <w:r w:rsidRPr="00F3488C">
        <w:rPr>
          <w:sz w:val="24"/>
        </w:rPr>
        <w:t>Nacional</w:t>
      </w:r>
      <w:r>
        <w:rPr>
          <w:sz w:val="24"/>
        </w:rPr>
        <w:t xml:space="preserve"> e Municipal.</w:t>
      </w:r>
      <w:r w:rsidRPr="00F3488C">
        <w:rPr>
          <w:sz w:val="24"/>
        </w:rPr>
        <w:t xml:space="preserve"> </w:t>
      </w:r>
    </w:p>
    <w:p w:rsidR="001A283D" w:rsidRDefault="001A283D" w:rsidP="001A283D">
      <w:pPr>
        <w:jc w:val="both"/>
        <w:rPr>
          <w:sz w:val="24"/>
        </w:rPr>
      </w:pPr>
    </w:p>
    <w:p w:rsidR="001A283D" w:rsidRDefault="001A283D" w:rsidP="001A283D">
      <w:pPr>
        <w:jc w:val="both"/>
        <w:rPr>
          <w:sz w:val="24"/>
        </w:rPr>
      </w:pPr>
    </w:p>
    <w:p w:rsidR="001A283D" w:rsidRDefault="001A283D" w:rsidP="001A283D">
      <w:pPr>
        <w:jc w:val="both"/>
        <w:rPr>
          <w:sz w:val="24"/>
        </w:rPr>
      </w:pPr>
    </w:p>
    <w:p w:rsidR="001A283D" w:rsidRDefault="001A283D" w:rsidP="001A283D">
      <w:pPr>
        <w:jc w:val="both"/>
        <w:rPr>
          <w:sz w:val="24"/>
        </w:rPr>
      </w:pPr>
    </w:p>
    <w:p w:rsidR="001A283D" w:rsidRPr="00F3488C" w:rsidRDefault="001A283D" w:rsidP="001A283D">
      <w:pPr>
        <w:jc w:val="center"/>
        <w:rPr>
          <w:sz w:val="24"/>
        </w:rPr>
      </w:pPr>
      <w:r>
        <w:rPr>
          <w:sz w:val="24"/>
        </w:rPr>
        <w:t>CIRCO</w:t>
      </w:r>
    </w:p>
    <w:p w:rsidR="001A283D" w:rsidRDefault="001A283D" w:rsidP="001A283D">
      <w:pPr>
        <w:jc w:val="both"/>
        <w:rPr>
          <w:sz w:val="24"/>
          <w:u w:val="single"/>
        </w:rPr>
      </w:pPr>
      <w:r w:rsidRPr="00077944">
        <w:rPr>
          <w:noProof/>
          <w:sz w:val="24"/>
          <w:lang w:eastAsia="pt-BR"/>
        </w:rPr>
        <w:drawing>
          <wp:inline distT="0" distB="0" distL="0" distR="0">
            <wp:extent cx="2676525" cy="2095500"/>
            <wp:effectExtent l="0" t="0" r="9525" b="0"/>
            <wp:docPr id="11" name="Imagem 11" descr="DSC0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39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sz w:val="24"/>
          <w:u w:val="single"/>
        </w:rPr>
        <w:t xml:space="preserve"> </w:t>
      </w:r>
      <w:r>
        <w:rPr>
          <w:noProof/>
          <w:sz w:val="24"/>
          <w:u w:val="single"/>
          <w:lang w:eastAsia="pt-BR"/>
        </w:rPr>
        <w:drawing>
          <wp:inline distT="0" distB="0" distL="0" distR="0">
            <wp:extent cx="2510790" cy="2092325"/>
            <wp:effectExtent l="0" t="0" r="3810" b="3175"/>
            <wp:docPr id="17" name="Imagem 17" descr="DSC0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8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D" w:rsidRPr="00077944" w:rsidRDefault="001A283D" w:rsidP="001A283D">
      <w:pPr>
        <w:jc w:val="both"/>
        <w:rPr>
          <w:sz w:val="24"/>
        </w:rPr>
      </w:pPr>
      <w:r>
        <w:rPr>
          <w:sz w:val="24"/>
        </w:rPr>
        <w:t xml:space="preserve">- Apresentação circense e caracterização de um profissional do circo (palhacinho). </w:t>
      </w:r>
    </w:p>
    <w:p w:rsidR="001A283D" w:rsidRDefault="001A283D" w:rsidP="001A283D">
      <w:pPr>
        <w:jc w:val="both"/>
        <w:rPr>
          <w:sz w:val="24"/>
          <w:u w:val="single"/>
        </w:rPr>
      </w:pPr>
    </w:p>
    <w:p w:rsidR="001A283D" w:rsidRPr="00077944" w:rsidRDefault="001A283D" w:rsidP="001A283D">
      <w:pPr>
        <w:jc w:val="center"/>
        <w:rPr>
          <w:sz w:val="24"/>
          <w:u w:val="single"/>
        </w:rPr>
      </w:pPr>
      <w:r w:rsidRPr="00077944">
        <w:rPr>
          <w:sz w:val="24"/>
        </w:rPr>
        <w:t>PÁSCOA</w:t>
      </w:r>
    </w:p>
    <w:p w:rsidR="001A283D" w:rsidRDefault="001A283D" w:rsidP="001A283D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2676525" cy="2066925"/>
            <wp:effectExtent l="0" t="0" r="9525" b="9525"/>
            <wp:docPr id="10" name="Imagem 10" descr="DSC0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40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>
        <w:rPr>
          <w:noProof/>
          <w:sz w:val="24"/>
          <w:lang w:eastAsia="pt-BR"/>
        </w:rPr>
        <w:drawing>
          <wp:inline distT="0" distB="0" distL="0" distR="0">
            <wp:extent cx="2562225" cy="2009775"/>
            <wp:effectExtent l="0" t="0" r="9525" b="9525"/>
            <wp:docPr id="9" name="Imagem 9" descr="DSC0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40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D" w:rsidRDefault="001A283D" w:rsidP="001A283D">
      <w:pPr>
        <w:jc w:val="both"/>
        <w:rPr>
          <w:sz w:val="24"/>
        </w:rPr>
      </w:pPr>
      <w:r>
        <w:rPr>
          <w:sz w:val="24"/>
        </w:rPr>
        <w:t>- Caça aos ovos com os alunos dos maternais I e II e “Festa da Páscoa”, entrega dos ovos e docinhos acompanhados da visita da coelhinha.</w:t>
      </w:r>
    </w:p>
    <w:p w:rsidR="001A283D" w:rsidRDefault="001A283D" w:rsidP="001A283D">
      <w:pPr>
        <w:jc w:val="both"/>
        <w:rPr>
          <w:sz w:val="24"/>
        </w:rPr>
      </w:pPr>
    </w:p>
    <w:p w:rsidR="001A283D" w:rsidRDefault="001A283D" w:rsidP="001A283D">
      <w:pPr>
        <w:jc w:val="center"/>
        <w:rPr>
          <w:sz w:val="24"/>
        </w:rPr>
      </w:pPr>
      <w:r>
        <w:rPr>
          <w:sz w:val="24"/>
        </w:rPr>
        <w:t>ATO CÍVICO</w:t>
      </w:r>
    </w:p>
    <w:p w:rsidR="001A283D" w:rsidRDefault="001A283D" w:rsidP="001A283D">
      <w:pPr>
        <w:jc w:val="center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2676525" cy="1714500"/>
            <wp:effectExtent l="0" t="0" r="9525" b="0"/>
            <wp:docPr id="8" name="Imagem 8" descr="DSC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02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D" w:rsidRDefault="001A283D" w:rsidP="001A283D">
      <w:pPr>
        <w:jc w:val="center"/>
        <w:rPr>
          <w:sz w:val="24"/>
        </w:rPr>
      </w:pPr>
      <w:r>
        <w:rPr>
          <w:sz w:val="24"/>
        </w:rPr>
        <w:t>- Feito semanalmente com os maternais I e II.</w:t>
      </w:r>
    </w:p>
    <w:p w:rsidR="001A283D" w:rsidRDefault="001A283D" w:rsidP="001A283D">
      <w:pPr>
        <w:jc w:val="center"/>
        <w:rPr>
          <w:sz w:val="24"/>
        </w:rPr>
      </w:pPr>
    </w:p>
    <w:p w:rsidR="001A283D" w:rsidRPr="00077944" w:rsidRDefault="001A283D" w:rsidP="001A283D">
      <w:pPr>
        <w:jc w:val="both"/>
        <w:rPr>
          <w:sz w:val="24"/>
        </w:rPr>
      </w:pPr>
    </w:p>
    <w:p w:rsidR="001A283D" w:rsidRPr="00F3488C" w:rsidRDefault="001A283D" w:rsidP="001A283D">
      <w:pPr>
        <w:jc w:val="both"/>
        <w:rPr>
          <w:sz w:val="24"/>
        </w:rPr>
      </w:pPr>
      <w:r w:rsidRPr="00F3488C">
        <w:rPr>
          <w:sz w:val="24"/>
          <w:u w:val="single"/>
        </w:rPr>
        <w:t xml:space="preserve">ÁREA DE SERVIÇO SOCIAL: 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Contatos telefônicos com mães e com empregadores;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Entrevistas individuais com mães ou responsáveis para esclarecimentos;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Abertura, atualizações e encerramento de prontuários;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Atendimento às mães que procura</w:t>
      </w:r>
      <w:r>
        <w:rPr>
          <w:sz w:val="24"/>
          <w:szCs w:val="24"/>
        </w:rPr>
        <w:t>ra</w:t>
      </w:r>
      <w:r w:rsidRPr="00F3488C">
        <w:rPr>
          <w:sz w:val="24"/>
          <w:szCs w:val="24"/>
        </w:rPr>
        <w:t>m v</w:t>
      </w:r>
      <w:r>
        <w:rPr>
          <w:sz w:val="24"/>
          <w:szCs w:val="24"/>
        </w:rPr>
        <w:t>agas, as quais foram encaminhadas a Central de vagas do Município;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Discussão de diversos casos com a Diretora da Entidade;</w:t>
      </w:r>
    </w:p>
    <w:p w:rsidR="001A283D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Agendamento junto a Secretaria Municipal de Saúde de consulta com pediatra para aluno do Berçário IB;</w:t>
      </w:r>
    </w:p>
    <w:p w:rsidR="001A283D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Participação em Curso de capacitação no CRAS I – </w:t>
      </w:r>
      <w:proofErr w:type="gramStart"/>
      <w:r>
        <w:rPr>
          <w:sz w:val="24"/>
          <w:szCs w:val="24"/>
        </w:rPr>
        <w:t>“ Como</w:t>
      </w:r>
      <w:proofErr w:type="gramEnd"/>
      <w:r>
        <w:rPr>
          <w:sz w:val="24"/>
          <w:szCs w:val="24"/>
        </w:rPr>
        <w:t xml:space="preserve"> atender crianças com deficiências na escola. </w:t>
      </w:r>
    </w:p>
    <w:p w:rsidR="001A283D" w:rsidRPr="007D30BC" w:rsidRDefault="001A283D" w:rsidP="001A283D">
      <w:pPr>
        <w:ind w:left="360"/>
        <w:jc w:val="both"/>
        <w:rPr>
          <w:sz w:val="24"/>
          <w:szCs w:val="24"/>
        </w:rPr>
      </w:pPr>
    </w:p>
    <w:p w:rsidR="001A283D" w:rsidRPr="00F3488C" w:rsidRDefault="001A283D" w:rsidP="001A283D">
      <w:pPr>
        <w:jc w:val="both"/>
        <w:rPr>
          <w:sz w:val="24"/>
          <w:u w:val="single"/>
        </w:rPr>
      </w:pPr>
      <w:r w:rsidRPr="00F3488C">
        <w:rPr>
          <w:sz w:val="24"/>
          <w:u w:val="single"/>
        </w:rPr>
        <w:t xml:space="preserve">ÁREA PSICOLÓGICA: 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Observações constantes durante o trabalho de estimulação aplicado pelas monitoras/</w:t>
      </w:r>
      <w:proofErr w:type="spellStart"/>
      <w:r w:rsidRPr="00F3488C">
        <w:rPr>
          <w:sz w:val="24"/>
          <w:szCs w:val="24"/>
        </w:rPr>
        <w:t>ADIs</w:t>
      </w:r>
      <w:proofErr w:type="spellEnd"/>
      <w:r w:rsidRPr="00F3488C">
        <w:rPr>
          <w:sz w:val="24"/>
          <w:szCs w:val="24"/>
        </w:rPr>
        <w:t>;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 xml:space="preserve">Continuidade ao atendimento aos menores através da </w:t>
      </w:r>
      <w:proofErr w:type="spellStart"/>
      <w:r w:rsidRPr="00F3488C">
        <w:rPr>
          <w:sz w:val="24"/>
          <w:szCs w:val="24"/>
        </w:rPr>
        <w:t>Ludoterapia</w:t>
      </w:r>
      <w:proofErr w:type="spellEnd"/>
      <w:r w:rsidRPr="00F3488C">
        <w:rPr>
          <w:sz w:val="24"/>
          <w:szCs w:val="24"/>
        </w:rPr>
        <w:t>;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Orientações às mães e monitoras/</w:t>
      </w:r>
      <w:proofErr w:type="spellStart"/>
      <w:r w:rsidRPr="00F3488C">
        <w:rPr>
          <w:sz w:val="24"/>
          <w:szCs w:val="24"/>
        </w:rPr>
        <w:t>ADIs</w:t>
      </w:r>
      <w:proofErr w:type="spellEnd"/>
      <w:r w:rsidRPr="00F3488C">
        <w:rPr>
          <w:sz w:val="24"/>
          <w:szCs w:val="24"/>
        </w:rPr>
        <w:t>;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Abertura e encerramento de prontuários, além de atualizações constando às observações de cada sessão de terapia realizada;</w:t>
      </w:r>
    </w:p>
    <w:p w:rsidR="001A283D" w:rsidRPr="00F3488C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Discussão de diversos casos com a Diretora da Entidade;</w:t>
      </w:r>
    </w:p>
    <w:p w:rsidR="001A283D" w:rsidRDefault="001A283D" w:rsidP="001A283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3488C">
        <w:rPr>
          <w:sz w:val="24"/>
          <w:szCs w:val="24"/>
        </w:rPr>
        <w:t>Avaliações individuais de novos casos e entrevistas de</w:t>
      </w:r>
      <w:r>
        <w:rPr>
          <w:sz w:val="24"/>
          <w:szCs w:val="24"/>
        </w:rPr>
        <w:t xml:space="preserve"> Anamnese com mães/responsáveis.</w:t>
      </w:r>
    </w:p>
    <w:p w:rsidR="001A283D" w:rsidRPr="00F3488C" w:rsidRDefault="001A283D" w:rsidP="001A283D">
      <w:pPr>
        <w:ind w:left="360"/>
        <w:jc w:val="both"/>
        <w:rPr>
          <w:sz w:val="24"/>
          <w:szCs w:val="24"/>
        </w:rPr>
      </w:pPr>
    </w:p>
    <w:p w:rsidR="001A283D" w:rsidRPr="00312AD4" w:rsidRDefault="001A283D" w:rsidP="001A283D">
      <w:pPr>
        <w:jc w:val="both"/>
        <w:rPr>
          <w:b/>
          <w:sz w:val="24"/>
          <w:szCs w:val="24"/>
          <w:u w:val="single"/>
        </w:rPr>
      </w:pPr>
      <w:r w:rsidRPr="00312AD4">
        <w:rPr>
          <w:b/>
          <w:sz w:val="24"/>
          <w:szCs w:val="24"/>
          <w:u w:val="single"/>
        </w:rPr>
        <w:t xml:space="preserve"> VER ANEXO</w:t>
      </w:r>
    </w:p>
    <w:p w:rsidR="001A283D" w:rsidRDefault="001A283D" w:rsidP="001A283D">
      <w:pPr>
        <w:jc w:val="both"/>
        <w:rPr>
          <w:sz w:val="24"/>
          <w:szCs w:val="24"/>
        </w:rPr>
      </w:pPr>
      <w:r w:rsidRPr="00F3488C">
        <w:rPr>
          <w:sz w:val="24"/>
          <w:szCs w:val="24"/>
          <w:u w:val="single"/>
        </w:rPr>
        <w:t>PROJETOS</w:t>
      </w:r>
      <w:r w:rsidRPr="00F3488C">
        <w:rPr>
          <w:sz w:val="24"/>
          <w:szCs w:val="24"/>
        </w:rPr>
        <w:t>: Conforme Plano de Trabalho / 2.01</w:t>
      </w:r>
      <w:r>
        <w:rPr>
          <w:sz w:val="24"/>
          <w:szCs w:val="24"/>
        </w:rPr>
        <w:t>8</w:t>
      </w:r>
      <w:r w:rsidRPr="00F3488C">
        <w:rPr>
          <w:sz w:val="24"/>
          <w:szCs w:val="24"/>
        </w:rPr>
        <w:t xml:space="preserve"> estamos dando continuidade aos projetos: </w:t>
      </w:r>
    </w:p>
    <w:p w:rsidR="001A283D" w:rsidRDefault="001A283D" w:rsidP="001A283D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</w:rPr>
      </w:pPr>
      <w:r>
        <w:rPr>
          <w:sz w:val="24"/>
        </w:rPr>
        <w:t>“</w:t>
      </w:r>
      <w:r>
        <w:rPr>
          <w:sz w:val="24"/>
          <w:u w:val="single"/>
        </w:rPr>
        <w:t>Ginga Criança”:</w:t>
      </w:r>
      <w:r>
        <w:rPr>
          <w:sz w:val="24"/>
        </w:rPr>
        <w:t xml:space="preserve"> Continuidade do Projeto com aulas de Capoeira que desde o início de sua implantação, obteve grande aceitação por parte das famílias e dos alunos. Através de 01 aula semanal para 03 turmas mistas (de 10 alunos cada) ministradas em </w:t>
      </w:r>
      <w:r>
        <w:rPr>
          <w:sz w:val="24"/>
        </w:rPr>
        <w:lastRenderedPageBreak/>
        <w:t>períodos alternados pelo Professor de Educação Física Leandro (Graduado Bocão) com alunos das 03 classes de Maternal II, promoveram-se o companheirismo, proporcionou atividade física saudável, além de trazer até os menores o resgate cultural.</w:t>
      </w:r>
    </w:p>
    <w:p w:rsidR="001A283D" w:rsidRDefault="001A283D" w:rsidP="001A283D">
      <w:pPr>
        <w:jc w:val="both"/>
        <w:rPr>
          <w:sz w:val="24"/>
        </w:rPr>
      </w:pPr>
    </w:p>
    <w:p w:rsidR="001A283D" w:rsidRDefault="001A283D" w:rsidP="001A283D">
      <w:pPr>
        <w:jc w:val="both"/>
        <w:rPr>
          <w:sz w:val="24"/>
        </w:rPr>
      </w:pPr>
    </w:p>
    <w:p w:rsidR="001A283D" w:rsidRDefault="001A283D" w:rsidP="001A283D">
      <w:pPr>
        <w:jc w:val="center"/>
        <w:rPr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3810</wp:posOffset>
            </wp:positionV>
            <wp:extent cx="27241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49" y="21489"/>
                <wp:lineTo x="21449" y="0"/>
                <wp:lineTo x="0" y="0"/>
              </wp:wrapPolygon>
            </wp:wrapTight>
            <wp:docPr id="16" name="Imagem 16" descr="DSC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2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</w:p>
    <w:p w:rsidR="001A283D" w:rsidRPr="001A283D" w:rsidRDefault="001A283D" w:rsidP="001A283D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B64707" w:rsidRPr="00312AD4" w:rsidRDefault="00B64707" w:rsidP="00B64707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5138BC">
        <w:rPr>
          <w:sz w:val="24"/>
          <w:u w:val="single"/>
        </w:rPr>
        <w:t>Gente Pequena “Fazendo Arte”</w:t>
      </w:r>
      <w:r w:rsidRPr="005138BC">
        <w:rPr>
          <w:sz w:val="24"/>
        </w:rPr>
        <w:t xml:space="preserve">: Continuidade do Projeto cujo objetivo foi apresentar aos alunos das classes de Maternal I e II, </w:t>
      </w:r>
      <w:r>
        <w:rPr>
          <w:sz w:val="24"/>
        </w:rPr>
        <w:t>diferentes técnicas utilizadas em artes plásticas;</w:t>
      </w:r>
    </w:p>
    <w:p w:rsidR="00B64707" w:rsidRDefault="00B64707" w:rsidP="00B64707">
      <w:pPr>
        <w:pStyle w:val="PargrafodaLista"/>
        <w:rPr>
          <w:sz w:val="24"/>
          <w:szCs w:val="24"/>
        </w:rPr>
      </w:pPr>
    </w:p>
    <w:p w:rsidR="00B64707" w:rsidRDefault="00B64707" w:rsidP="00B6470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857500" cy="2057400"/>
            <wp:effectExtent l="0" t="0" r="0" b="0"/>
            <wp:docPr id="7" name="Imagem 7" descr="DSC0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7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7" w:rsidRPr="005138BC" w:rsidRDefault="00B64707" w:rsidP="00B64707">
      <w:pPr>
        <w:jc w:val="center"/>
        <w:rPr>
          <w:sz w:val="24"/>
          <w:szCs w:val="24"/>
        </w:rPr>
      </w:pPr>
    </w:p>
    <w:p w:rsidR="00B64707" w:rsidRDefault="00B64707" w:rsidP="00B64707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</w:rPr>
      </w:pPr>
      <w:r>
        <w:rPr>
          <w:sz w:val="24"/>
        </w:rPr>
        <w:t>“</w:t>
      </w:r>
      <w:r>
        <w:rPr>
          <w:sz w:val="24"/>
          <w:u w:val="single"/>
        </w:rPr>
        <w:t>Ler para entender o mundo</w:t>
      </w:r>
      <w:r>
        <w:rPr>
          <w:sz w:val="24"/>
        </w:rPr>
        <w:t xml:space="preserve">”: Esse projeto foi desenvolvido desde o berçário, teve como objetivo o desenvolvimento da criança no aspecto físico, cognitivo, afetivo e moral, interferindo assim, de forma positiva na organização de sentimentos e enriquecimento do vocabulário, pois através da leitura de estórias infantis incentivou-se a formação do hábito de leitura na idade em que todos os hábitos se formam, isto é, na infância. Ressaltou-se a importância do contato da criança desde cedo com o livro, utilizamos algumas estratégias para desenvolver o hábito da leitura e ressaltamos também sua valiosa contribuição para formação de um indivíduo crítico, responsável e atuante na sociedade. </w:t>
      </w:r>
    </w:p>
    <w:p w:rsidR="00B64707" w:rsidRDefault="00B64707" w:rsidP="00B64707">
      <w:pPr>
        <w:jc w:val="both"/>
        <w:rPr>
          <w:sz w:val="24"/>
        </w:rPr>
      </w:pPr>
    </w:p>
    <w:p w:rsidR="00B64707" w:rsidRDefault="00B64707" w:rsidP="00B64707">
      <w:pPr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2647950" cy="2352675"/>
            <wp:effectExtent l="0" t="0" r="0" b="9525"/>
            <wp:docPr id="6" name="Imagem 6" descr="DSC0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1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  <w:lang w:eastAsia="pt-BR"/>
        </w:rPr>
        <w:drawing>
          <wp:inline distT="0" distB="0" distL="0" distR="0">
            <wp:extent cx="2647950" cy="2352675"/>
            <wp:effectExtent l="0" t="0" r="0" b="9525"/>
            <wp:docPr id="5" name="Imagem 5" descr="DSC0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7" w:rsidRDefault="00B64707" w:rsidP="00B64707">
      <w:pPr>
        <w:jc w:val="both"/>
        <w:rPr>
          <w:sz w:val="24"/>
        </w:rPr>
      </w:pPr>
    </w:p>
    <w:p w:rsidR="00B64707" w:rsidRDefault="00B64707" w:rsidP="00B64707">
      <w:pPr>
        <w:jc w:val="both"/>
        <w:rPr>
          <w:sz w:val="24"/>
        </w:rPr>
      </w:pPr>
    </w:p>
    <w:p w:rsidR="00B64707" w:rsidRDefault="00B64707" w:rsidP="00B64707">
      <w:pPr>
        <w:jc w:val="both"/>
        <w:rPr>
          <w:sz w:val="24"/>
          <w:szCs w:val="24"/>
        </w:rPr>
      </w:pPr>
      <w:r w:rsidRPr="000F6107">
        <w:rPr>
          <w:sz w:val="24"/>
          <w:szCs w:val="24"/>
        </w:rPr>
        <w:t xml:space="preserve">- </w:t>
      </w:r>
      <w:r w:rsidRPr="000F6107">
        <w:rPr>
          <w:sz w:val="24"/>
          <w:szCs w:val="24"/>
          <w:u w:val="single"/>
        </w:rPr>
        <w:t>“Meio Ambiente/ Água”:</w:t>
      </w:r>
      <w:r w:rsidRPr="000F6107">
        <w:rPr>
          <w:sz w:val="24"/>
          <w:szCs w:val="24"/>
        </w:rPr>
        <w:t xml:space="preserve"> Projeto continuo com objetivo de despertar a consciência da     preservação e o respeito com a natureza (plantas, animais) e a água; - Reconhecer a importância da água para a vida de todos os seres vivos e suas diversas utilidades; - Reconhecer as causas da polu</w:t>
      </w:r>
      <w:r>
        <w:rPr>
          <w:sz w:val="24"/>
          <w:szCs w:val="24"/>
        </w:rPr>
        <w:t>ição da água e valorizá-la;</w:t>
      </w:r>
    </w:p>
    <w:p w:rsidR="00B64707" w:rsidRDefault="00B64707" w:rsidP="00B64707">
      <w:pPr>
        <w:jc w:val="both"/>
        <w:rPr>
          <w:sz w:val="24"/>
          <w:szCs w:val="24"/>
        </w:rPr>
      </w:pPr>
    </w:p>
    <w:p w:rsidR="00B64707" w:rsidRDefault="00B64707" w:rsidP="00B647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724150" cy="2209800"/>
            <wp:effectExtent l="0" t="0" r="0" b="0"/>
            <wp:docPr id="4" name="Imagem 4" descr="DSC0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8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543175" cy="2209800"/>
            <wp:effectExtent l="0" t="0" r="9525" b="0"/>
            <wp:docPr id="3" name="Imagem 3" descr="DSC0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8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7" w:rsidRDefault="00B64707" w:rsidP="00B64707">
      <w:pPr>
        <w:jc w:val="both"/>
        <w:rPr>
          <w:sz w:val="24"/>
          <w:szCs w:val="24"/>
        </w:rPr>
      </w:pPr>
    </w:p>
    <w:p w:rsidR="00B64707" w:rsidRPr="000F6107" w:rsidRDefault="00B64707" w:rsidP="00B64707">
      <w:pPr>
        <w:jc w:val="both"/>
        <w:rPr>
          <w:sz w:val="24"/>
        </w:rPr>
      </w:pPr>
    </w:p>
    <w:p w:rsidR="00B64707" w:rsidRPr="0037689C" w:rsidRDefault="00B64707" w:rsidP="00B64707">
      <w:pPr>
        <w:tabs>
          <w:tab w:val="num" w:pos="0"/>
        </w:tabs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7689C">
        <w:rPr>
          <w:sz w:val="24"/>
          <w:szCs w:val="24"/>
          <w:u w:val="single"/>
        </w:rPr>
        <w:t>“Este Sou Eu”:</w:t>
      </w:r>
      <w:r>
        <w:rPr>
          <w:sz w:val="24"/>
          <w:szCs w:val="24"/>
          <w:u w:val="single"/>
        </w:rPr>
        <w:t xml:space="preserve"> </w:t>
      </w:r>
      <w:r w:rsidRPr="0037689C">
        <w:rPr>
          <w:color w:val="000000"/>
          <w:sz w:val="24"/>
          <w:szCs w:val="24"/>
        </w:rPr>
        <w:t>Este projeto tem como objetivo despertar nos bebês e nas crianças</w:t>
      </w:r>
      <w:r>
        <w:rPr>
          <w:color w:val="000000"/>
          <w:sz w:val="24"/>
          <w:szCs w:val="24"/>
        </w:rPr>
        <w:t xml:space="preserve"> maiores</w:t>
      </w:r>
      <w:r w:rsidRPr="0037689C">
        <w:rPr>
          <w:color w:val="000000"/>
          <w:sz w:val="24"/>
          <w:szCs w:val="24"/>
        </w:rPr>
        <w:t xml:space="preserve"> a curiosidade natural sobre seu corpo e seu funcionamento.</w:t>
      </w:r>
    </w:p>
    <w:p w:rsidR="00B64707" w:rsidRDefault="00B64707" w:rsidP="00B64707">
      <w:pPr>
        <w:tabs>
          <w:tab w:val="num" w:pos="0"/>
        </w:tabs>
        <w:jc w:val="both"/>
        <w:rPr>
          <w:color w:val="000000"/>
          <w:sz w:val="24"/>
          <w:szCs w:val="24"/>
        </w:rPr>
      </w:pPr>
      <w:r w:rsidRPr="0037689C">
        <w:rPr>
          <w:color w:val="000000"/>
          <w:sz w:val="24"/>
          <w:szCs w:val="24"/>
        </w:rPr>
        <w:t>Conhecer seu próprio corpo possibilita que a criança tenha condições de interagir com ele de forma coerente, promovendo a construção de uma imagem positiva de si mesma e aprendendo a conviver e a respeitar as diferenças, desenvolvendo a independência, a autoconfiança e a autoestima.</w:t>
      </w:r>
    </w:p>
    <w:p w:rsidR="00B64707" w:rsidRDefault="00B64707" w:rsidP="00B64707">
      <w:pPr>
        <w:jc w:val="both"/>
        <w:rPr>
          <w:sz w:val="24"/>
          <w:szCs w:val="24"/>
        </w:rPr>
      </w:pPr>
    </w:p>
    <w:p w:rsidR="00B64707" w:rsidRPr="0090337C" w:rsidRDefault="00B64707" w:rsidP="00B6470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514600" cy="2647950"/>
            <wp:effectExtent l="0" t="0" r="0" b="0"/>
            <wp:docPr id="2" name="Imagem 2" descr="DSC0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9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505075" cy="2600325"/>
            <wp:effectExtent l="0" t="0" r="9525" b="9525"/>
            <wp:docPr id="1" name="Imagem 1" descr="DSC0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79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  <w:u w:val="single"/>
        </w:rPr>
        <w:t>OUTRAS INFORMAÇÕES</w:t>
      </w:r>
      <w:r w:rsidRPr="00F3488C">
        <w:rPr>
          <w:sz w:val="24"/>
        </w:rPr>
        <w:t xml:space="preserve">: </w:t>
      </w:r>
    </w:p>
    <w:p w:rsidR="00B64707" w:rsidRDefault="00B64707" w:rsidP="00B64707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F3488C">
        <w:rPr>
          <w:sz w:val="24"/>
        </w:rPr>
        <w:t xml:space="preserve">Recebemos o CRS junto ao FGTS com validade até </w:t>
      </w:r>
      <w:r>
        <w:rPr>
          <w:sz w:val="24"/>
        </w:rPr>
        <w:t>20/03/2018.</w:t>
      </w:r>
    </w:p>
    <w:p w:rsidR="00B64707" w:rsidRDefault="00B64707" w:rsidP="00B64707">
      <w:pPr>
        <w:jc w:val="both"/>
        <w:rPr>
          <w:sz w:val="24"/>
          <w:u w:val="single"/>
        </w:rPr>
      </w:pPr>
    </w:p>
    <w:p w:rsidR="00B64707" w:rsidRPr="00F3488C" w:rsidRDefault="00B64707" w:rsidP="00B64707">
      <w:pPr>
        <w:jc w:val="both"/>
        <w:rPr>
          <w:sz w:val="24"/>
          <w:u w:val="single"/>
        </w:rPr>
      </w:pPr>
      <w:r w:rsidRPr="00F3488C">
        <w:rPr>
          <w:sz w:val="24"/>
          <w:u w:val="single"/>
        </w:rPr>
        <w:t xml:space="preserve">CONTATOS DIVERSOS: </w:t>
      </w:r>
    </w:p>
    <w:p w:rsidR="00B64707" w:rsidRPr="00F3488C" w:rsidRDefault="00B64707" w:rsidP="00B64707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F3488C">
        <w:rPr>
          <w:sz w:val="24"/>
        </w:rPr>
        <w:t>Com a Prefeitura Municipal da Estância Turística de Avaré – S.P.</w:t>
      </w:r>
      <w:r>
        <w:rPr>
          <w:sz w:val="24"/>
        </w:rPr>
        <w:t xml:space="preserve"> – Secretaria Municipal de Educação </w:t>
      </w:r>
      <w:r w:rsidRPr="00F3488C">
        <w:rPr>
          <w:sz w:val="24"/>
        </w:rPr>
        <w:t xml:space="preserve">para receber </w:t>
      </w:r>
      <w:r>
        <w:rPr>
          <w:sz w:val="24"/>
        </w:rPr>
        <w:t>orientações</w:t>
      </w:r>
      <w:r w:rsidRPr="00F3488C">
        <w:rPr>
          <w:sz w:val="24"/>
        </w:rPr>
        <w:t xml:space="preserve"> sobre a </w:t>
      </w:r>
      <w:r>
        <w:rPr>
          <w:sz w:val="24"/>
        </w:rPr>
        <w:t xml:space="preserve">documentação para celebração do Fomento </w:t>
      </w:r>
      <w:r w:rsidRPr="00F3488C">
        <w:rPr>
          <w:sz w:val="24"/>
        </w:rPr>
        <w:t>referente ao Convênio FUNDEB/2.01</w:t>
      </w:r>
      <w:r>
        <w:rPr>
          <w:sz w:val="24"/>
        </w:rPr>
        <w:t>8.</w:t>
      </w:r>
    </w:p>
    <w:p w:rsidR="00B64707" w:rsidRPr="001D0044" w:rsidRDefault="00B64707" w:rsidP="00B64707">
      <w:pPr>
        <w:ind w:left="360"/>
        <w:jc w:val="both"/>
        <w:rPr>
          <w:sz w:val="24"/>
          <w:u w:val="single"/>
        </w:rPr>
      </w:pP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  <w:u w:val="single"/>
        </w:rPr>
        <w:t>REUNIÕES</w:t>
      </w:r>
      <w:r w:rsidRPr="00F3488C">
        <w:rPr>
          <w:sz w:val="24"/>
        </w:rPr>
        <w:t xml:space="preserve">: </w:t>
      </w: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</w:rPr>
        <w:t>- da Diretoria Executiva, Conselho Fiscal e Comissão de Patrimônio onde foram tratados diversos as</w:t>
      </w:r>
      <w:r>
        <w:rPr>
          <w:sz w:val="24"/>
        </w:rPr>
        <w:t>suntos de interesse da Entidade.</w:t>
      </w:r>
    </w:p>
    <w:p w:rsidR="00B64707" w:rsidRPr="00F3488C" w:rsidRDefault="00B64707" w:rsidP="00B64707">
      <w:pPr>
        <w:jc w:val="both"/>
        <w:rPr>
          <w:sz w:val="24"/>
          <w:u w:val="single"/>
        </w:rPr>
      </w:pPr>
    </w:p>
    <w:p w:rsidR="00B64707" w:rsidRDefault="00B64707" w:rsidP="00B64707">
      <w:pPr>
        <w:jc w:val="both"/>
        <w:rPr>
          <w:sz w:val="24"/>
        </w:rPr>
      </w:pPr>
      <w:r w:rsidRPr="00F3488C">
        <w:rPr>
          <w:sz w:val="24"/>
          <w:u w:val="single"/>
        </w:rPr>
        <w:t>AGRADECIMENTOS ESPECIAIS</w:t>
      </w:r>
      <w:r w:rsidRPr="00F3488C">
        <w:rPr>
          <w:sz w:val="24"/>
        </w:rPr>
        <w:t xml:space="preserve">: </w:t>
      </w:r>
    </w:p>
    <w:p w:rsidR="00B64707" w:rsidRDefault="00B64707" w:rsidP="00B64707">
      <w:pPr>
        <w:jc w:val="both"/>
        <w:rPr>
          <w:sz w:val="24"/>
        </w:rPr>
      </w:pPr>
      <w:r>
        <w:rPr>
          <w:sz w:val="24"/>
        </w:rPr>
        <w:t>- Anônima (doação de roupas, sapatos infantis e brinquedos);</w:t>
      </w:r>
    </w:p>
    <w:p w:rsidR="00B64707" w:rsidRDefault="00B64707" w:rsidP="00B64707">
      <w:pPr>
        <w:jc w:val="both"/>
        <w:rPr>
          <w:sz w:val="24"/>
        </w:rPr>
      </w:pPr>
      <w:r>
        <w:rPr>
          <w:sz w:val="24"/>
        </w:rPr>
        <w:t xml:space="preserve">- Lojas Maçônicas Nazareth, Acácia e Estrela (doação de doces para festa da Páscoa).  </w:t>
      </w:r>
    </w:p>
    <w:p w:rsidR="00B64707" w:rsidRDefault="00B64707" w:rsidP="00B64707">
      <w:pPr>
        <w:jc w:val="both"/>
      </w:pP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b/>
          <w:sz w:val="24"/>
        </w:rPr>
      </w:pPr>
      <w:r w:rsidRPr="00F3488C">
        <w:rPr>
          <w:b/>
          <w:sz w:val="24"/>
        </w:rPr>
        <w:t>III - AVALIAÇÃO DO PROCESSO DE TRABALHO:</w:t>
      </w:r>
    </w:p>
    <w:p w:rsidR="00B64707" w:rsidRPr="00F3488C" w:rsidRDefault="00B64707" w:rsidP="00B64707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F3488C">
        <w:rPr>
          <w:sz w:val="24"/>
          <w:u w:val="single"/>
        </w:rPr>
        <w:t>Aspectos facilitadores da ação</w:t>
      </w:r>
      <w:r w:rsidRPr="00F3488C">
        <w:rPr>
          <w:sz w:val="24"/>
        </w:rPr>
        <w:t>: Integração técnic</w:t>
      </w:r>
      <w:r>
        <w:rPr>
          <w:sz w:val="24"/>
        </w:rPr>
        <w:t>a</w:t>
      </w:r>
      <w:r w:rsidRPr="00F3488C">
        <w:rPr>
          <w:sz w:val="24"/>
        </w:rPr>
        <w:t>-administrativ</w:t>
      </w:r>
      <w:r>
        <w:rPr>
          <w:sz w:val="24"/>
        </w:rPr>
        <w:t>a</w:t>
      </w:r>
      <w:r w:rsidRPr="00F3488C">
        <w:rPr>
          <w:sz w:val="24"/>
        </w:rPr>
        <w:t>.</w:t>
      </w:r>
    </w:p>
    <w:p w:rsidR="00B64707" w:rsidRDefault="00B64707" w:rsidP="00B64707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6382F">
        <w:rPr>
          <w:sz w:val="24"/>
          <w:u w:val="single"/>
        </w:rPr>
        <w:t xml:space="preserve">Aspectos </w:t>
      </w:r>
      <w:proofErr w:type="spellStart"/>
      <w:r w:rsidRPr="0016382F">
        <w:rPr>
          <w:sz w:val="24"/>
          <w:u w:val="single"/>
        </w:rPr>
        <w:t>dificultadores</w:t>
      </w:r>
      <w:proofErr w:type="spellEnd"/>
      <w:r w:rsidRPr="0016382F">
        <w:rPr>
          <w:sz w:val="24"/>
          <w:u w:val="single"/>
        </w:rPr>
        <w:t xml:space="preserve"> da ação</w:t>
      </w:r>
      <w:r>
        <w:rPr>
          <w:sz w:val="24"/>
          <w:u w:val="single"/>
        </w:rPr>
        <w:t xml:space="preserve">: </w:t>
      </w:r>
      <w:r>
        <w:rPr>
          <w:sz w:val="24"/>
          <w:szCs w:val="24"/>
        </w:rPr>
        <w:t xml:space="preserve">Defasagem no valor de </w:t>
      </w:r>
      <w:proofErr w:type="spellStart"/>
      <w:r>
        <w:rPr>
          <w:sz w:val="24"/>
          <w:szCs w:val="24"/>
        </w:rPr>
        <w:t>percapta</w:t>
      </w:r>
      <w:proofErr w:type="spellEnd"/>
      <w:r>
        <w:rPr>
          <w:sz w:val="24"/>
          <w:szCs w:val="24"/>
        </w:rPr>
        <w:t xml:space="preserve"> do Fomento com a Secretaria Municipal de Educação;</w:t>
      </w:r>
    </w:p>
    <w:p w:rsidR="00B64707" w:rsidRDefault="00B64707" w:rsidP="00B64707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Destinação de verba parlamentar Estadual/Federal para pintura externa do prédio;</w:t>
      </w:r>
    </w:p>
    <w:p w:rsidR="00B64707" w:rsidRDefault="00B64707" w:rsidP="00B64707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Aumento na arrecadação dos recursos próprios.</w:t>
      </w: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  <w:r>
        <w:rPr>
          <w:b/>
          <w:sz w:val="24"/>
        </w:rPr>
        <w:t>I</w:t>
      </w:r>
      <w:r w:rsidRPr="00F3488C">
        <w:rPr>
          <w:b/>
          <w:sz w:val="24"/>
        </w:rPr>
        <w:t>V - CONDIÇÕES SOBRE A SUPERVISÃO REALIZADA / RECEBIDA</w:t>
      </w:r>
      <w:r w:rsidRPr="00F3488C">
        <w:rPr>
          <w:sz w:val="24"/>
        </w:rPr>
        <w:t xml:space="preserve">: </w:t>
      </w: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</w:rPr>
        <w:t xml:space="preserve">Ficará a cargo dos Conselhos Municipais de Educação (CME), do FUNDEB e </w:t>
      </w:r>
      <w:r>
        <w:rPr>
          <w:sz w:val="24"/>
        </w:rPr>
        <w:t>da Comissão de Monitoramento e Avaliação.</w:t>
      </w: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</w:rPr>
        <w:t xml:space="preserve">                                         </w:t>
      </w: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</w:rPr>
        <w:t xml:space="preserve">                                                                       </w:t>
      </w: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</w:rPr>
        <w:t xml:space="preserve">                                       </w:t>
      </w:r>
      <w:r>
        <w:rPr>
          <w:sz w:val="24"/>
        </w:rPr>
        <w:t xml:space="preserve">                              </w:t>
      </w: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</w:rPr>
        <w:t xml:space="preserve">                                                Estância Turística de Avaré- S.P., 3</w:t>
      </w:r>
      <w:r>
        <w:rPr>
          <w:sz w:val="24"/>
        </w:rPr>
        <w:t>1</w:t>
      </w:r>
      <w:r w:rsidRPr="00F3488C">
        <w:rPr>
          <w:sz w:val="24"/>
        </w:rPr>
        <w:t xml:space="preserve"> de </w:t>
      </w:r>
      <w:r>
        <w:rPr>
          <w:sz w:val="24"/>
        </w:rPr>
        <w:t>Março</w:t>
      </w:r>
      <w:r w:rsidRPr="00F3488C">
        <w:rPr>
          <w:sz w:val="24"/>
        </w:rPr>
        <w:t xml:space="preserve"> de 2.01</w:t>
      </w:r>
      <w:r>
        <w:rPr>
          <w:sz w:val="24"/>
        </w:rPr>
        <w:t>8</w:t>
      </w:r>
      <w:r w:rsidRPr="00F3488C">
        <w:rPr>
          <w:sz w:val="24"/>
        </w:rPr>
        <w:t>.</w:t>
      </w:r>
    </w:p>
    <w:p w:rsidR="00B64707" w:rsidRPr="00F3488C" w:rsidRDefault="00B64707" w:rsidP="00B64707">
      <w:pPr>
        <w:jc w:val="both"/>
        <w:rPr>
          <w:sz w:val="24"/>
        </w:rPr>
      </w:pPr>
      <w:r w:rsidRPr="00F3488C">
        <w:rPr>
          <w:sz w:val="24"/>
        </w:rPr>
        <w:t xml:space="preserve">  </w:t>
      </w: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</w:p>
    <w:p w:rsidR="00B64707" w:rsidRPr="00F3488C" w:rsidRDefault="00B64707" w:rsidP="00B64707">
      <w:pPr>
        <w:jc w:val="both"/>
        <w:rPr>
          <w:sz w:val="24"/>
        </w:rPr>
      </w:pPr>
      <w:r>
        <w:rPr>
          <w:sz w:val="24"/>
        </w:rPr>
        <w:t xml:space="preserve">  TATIANE M. BORBA</w:t>
      </w:r>
      <w:r w:rsidRPr="00F3488C">
        <w:rPr>
          <w:sz w:val="24"/>
        </w:rPr>
        <w:t xml:space="preserve">                       </w:t>
      </w:r>
      <w:r>
        <w:rPr>
          <w:sz w:val="24"/>
        </w:rPr>
        <w:tab/>
      </w:r>
      <w:r w:rsidRPr="00F3488C">
        <w:rPr>
          <w:sz w:val="24"/>
        </w:rPr>
        <w:t>RITA DE CÁSSIA BUENO DA SILVA</w:t>
      </w:r>
    </w:p>
    <w:p w:rsidR="00B64707" w:rsidRPr="00F3488C" w:rsidRDefault="00B64707" w:rsidP="00B64707">
      <w:pPr>
        <w:jc w:val="both"/>
        <w:rPr>
          <w:sz w:val="24"/>
        </w:rPr>
      </w:pPr>
      <w:r>
        <w:rPr>
          <w:sz w:val="24"/>
        </w:rPr>
        <w:t xml:space="preserve">       Prof</w:t>
      </w:r>
      <w:r w:rsidRPr="00F3488C">
        <w:rPr>
          <w:sz w:val="24"/>
        </w:rPr>
        <w:t>.</w:t>
      </w:r>
      <w:r>
        <w:rPr>
          <w:sz w:val="24"/>
        </w:rPr>
        <w:t xml:space="preserve"> Coordenadora</w:t>
      </w:r>
      <w:r w:rsidRPr="00F3488C">
        <w:rPr>
          <w:sz w:val="24"/>
        </w:rPr>
        <w:t xml:space="preserve">                                    </w:t>
      </w:r>
      <w:r>
        <w:rPr>
          <w:sz w:val="24"/>
        </w:rPr>
        <w:t xml:space="preserve">       </w:t>
      </w:r>
      <w:r w:rsidRPr="00F3488C">
        <w:rPr>
          <w:sz w:val="24"/>
        </w:rPr>
        <w:t xml:space="preserve">       Diretora da Entidade. </w:t>
      </w:r>
    </w:p>
    <w:p w:rsidR="00B64707" w:rsidRPr="00F3488C" w:rsidRDefault="00B64707" w:rsidP="00B64707">
      <w:pPr>
        <w:jc w:val="both"/>
      </w:pPr>
      <w:r w:rsidRPr="00F3488C">
        <w:rPr>
          <w:sz w:val="24"/>
        </w:rPr>
        <w:t xml:space="preserve">                                                                             </w:t>
      </w:r>
    </w:p>
    <w:p w:rsidR="00B64707" w:rsidRPr="00F3488C" w:rsidRDefault="00B64707" w:rsidP="00B64707"/>
    <w:p w:rsidR="00B64707" w:rsidRPr="00F3488C" w:rsidRDefault="00B64707" w:rsidP="00B64707"/>
    <w:p w:rsidR="00B64707" w:rsidRPr="00F3488C" w:rsidRDefault="00B64707" w:rsidP="00B64707"/>
    <w:p w:rsidR="00B64707" w:rsidRPr="00F3488C" w:rsidRDefault="00B64707" w:rsidP="00B64707"/>
    <w:p w:rsidR="00B64707" w:rsidRPr="00F3488C" w:rsidRDefault="00B64707" w:rsidP="00B64707"/>
    <w:p w:rsidR="00B64707" w:rsidRPr="00B64707" w:rsidRDefault="00B64707">
      <w:pPr>
        <w:rPr>
          <w:b/>
          <w:sz w:val="40"/>
          <w:szCs w:val="40"/>
        </w:rPr>
      </w:pPr>
    </w:p>
    <w:sectPr w:rsidR="00B64707" w:rsidRPr="00B647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321D9"/>
    <w:multiLevelType w:val="singleLevel"/>
    <w:tmpl w:val="2842BA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>
    <w:nsid w:val="7F3A3257"/>
    <w:multiLevelType w:val="singleLevel"/>
    <w:tmpl w:val="2842BA0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1"/>
    <w:lvlOverride w:ilv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707"/>
    <w:rsid w:val="001A283D"/>
    <w:rsid w:val="00227A18"/>
    <w:rsid w:val="00B6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2210602-4266-4B6C-B645-0F5F0D7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470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936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2018-12-14T17:21:00Z</dcterms:created>
  <dcterms:modified xsi:type="dcterms:W3CDTF">2018-12-14T17:21:00Z</dcterms:modified>
</cp:coreProperties>
</file>